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F16" w:rsidRPr="00D12F16" w:rsidRDefault="00D12F16" w:rsidP="00D12F1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i/>
          <w:color w:val="0070C0"/>
          <w:sz w:val="30"/>
        </w:rPr>
      </w:pPr>
      <w:r w:rsidRPr="00D12F16">
        <w:rPr>
          <w:rFonts w:ascii="Monotype Corsiva" w:eastAsia="Times New Roman" w:hAnsi="Monotype Corsiva" w:cs="Times New Roman"/>
          <w:bCs/>
          <w:i/>
          <w:color w:val="0070C0"/>
          <w:sz w:val="30"/>
        </w:rPr>
        <w:t>Муниципальное казенное общеобразовательное учреждение</w:t>
      </w:r>
    </w:p>
    <w:p w:rsidR="00D12F16" w:rsidRPr="00D12F16" w:rsidRDefault="00D12F16" w:rsidP="00D12F1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i/>
          <w:color w:val="0070C0"/>
          <w:sz w:val="30"/>
        </w:rPr>
      </w:pPr>
      <w:proofErr w:type="spellStart"/>
      <w:r w:rsidRPr="00D12F16">
        <w:rPr>
          <w:rFonts w:ascii="Monotype Corsiva" w:eastAsia="Times New Roman" w:hAnsi="Monotype Corsiva" w:cs="Times New Roman"/>
          <w:bCs/>
          <w:i/>
          <w:color w:val="0070C0"/>
          <w:sz w:val="30"/>
        </w:rPr>
        <w:t>Ягодинская</w:t>
      </w:r>
      <w:proofErr w:type="spellEnd"/>
      <w:r w:rsidRPr="00D12F16">
        <w:rPr>
          <w:rFonts w:ascii="Monotype Corsiva" w:eastAsia="Times New Roman" w:hAnsi="Monotype Corsiva" w:cs="Times New Roman"/>
          <w:bCs/>
          <w:i/>
          <w:color w:val="0070C0"/>
          <w:sz w:val="30"/>
        </w:rPr>
        <w:t xml:space="preserve"> средняя общеобразовательная школа</w:t>
      </w:r>
    </w:p>
    <w:p w:rsidR="00D12F16" w:rsidRPr="00D12F16" w:rsidRDefault="00D12F16" w:rsidP="00C379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70C0"/>
          <w:sz w:val="36"/>
          <w:szCs w:val="36"/>
        </w:rPr>
      </w:pPr>
    </w:p>
    <w:p w:rsidR="00D12F16" w:rsidRDefault="00D12F16" w:rsidP="00C379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</w:p>
    <w:p w:rsidR="00D12F16" w:rsidRDefault="00D12F16" w:rsidP="00C379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</w:p>
    <w:p w:rsidR="00D12F16" w:rsidRPr="00D12F16" w:rsidRDefault="00D12F16" w:rsidP="00D12F1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ItalicMT" w:hAnsi="TimesNewRomanPS-BoldItalicMT" w:cs="TimesNewRomanPS-BoldItalicMT"/>
          <w:b/>
          <w:bCs/>
          <w:i/>
          <w:iCs/>
          <w:color w:val="CCA500"/>
          <w:sz w:val="36"/>
          <w:szCs w:val="36"/>
        </w:rPr>
      </w:pPr>
      <w:r w:rsidRPr="00D12F16">
        <w:rPr>
          <w:rFonts w:ascii="TimesNewRomanPS-BoldItalicMT" w:hAnsi="TimesNewRomanPS-BoldItalicMT" w:cs="TimesNewRomanPS-BoldItalicMT"/>
          <w:b/>
          <w:bCs/>
          <w:i/>
          <w:iCs/>
          <w:color w:val="CCA500"/>
          <w:sz w:val="36"/>
          <w:szCs w:val="36"/>
        </w:rPr>
        <w:t>Консультация для родителей</w:t>
      </w:r>
    </w:p>
    <w:p w:rsidR="00D12F16" w:rsidRPr="00C37965" w:rsidRDefault="00D12F16" w:rsidP="00D12F1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ItalicMT" w:hAnsi="TimesNewRomanPS-BoldItalicMT" w:cs="TimesNewRomanPS-BoldItalicMT"/>
          <w:b/>
          <w:bCs/>
          <w:i/>
          <w:iCs/>
          <w:color w:val="7030A1"/>
          <w:sz w:val="36"/>
          <w:szCs w:val="36"/>
        </w:rPr>
      </w:pPr>
    </w:p>
    <w:p w:rsidR="00D12F16" w:rsidRDefault="00D12F16" w:rsidP="00D12F1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E36C0A" w:themeColor="accent6" w:themeShade="BF"/>
          <w:sz w:val="44"/>
          <w:szCs w:val="4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9" type="#_x0000_t161" style="width:493.5pt;height:180pt" adj="5665" fillcolor="#e36c0a [2409]">
            <v:shadow color="#868686"/>
            <v:textpath style="font-family:&quot;Impact&quot;;v-text-kern:t" trim="t" fitpath="t" xscale="f" string="&quot;Похвала и порицание ребёнка.&#10; Как быть&quot;&#10;"/>
          </v:shape>
        </w:pict>
      </w:r>
    </w:p>
    <w:p w:rsidR="00D12F16" w:rsidRDefault="00D12F16" w:rsidP="00D12F1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</w:p>
    <w:p w:rsidR="00D12F16" w:rsidRDefault="00D12F16" w:rsidP="00C379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  <w:t xml:space="preserve">            </w:t>
      </w:r>
      <w:r w:rsidRPr="00D12F16"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  <w:drawing>
          <wp:inline distT="0" distB="0" distL="0" distR="0">
            <wp:extent cx="2322243" cy="3106935"/>
            <wp:effectExtent l="19050" t="0" r="1857" b="0"/>
            <wp:docPr id="4" name="Рисунок 4" descr="https://detmed.ru/upload/medialibrary/a53/y2sfac3ebgh2n7rxd939w11fajvcsk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med.ru/upload/medialibrary/a53/y2sfac3ebgh2n7rxd939w11fajvcsk8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442" r="1647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3829" cy="31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F16"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  <w:drawing>
          <wp:inline distT="0" distB="0" distL="0" distR="0">
            <wp:extent cx="2676442" cy="3053302"/>
            <wp:effectExtent l="19050" t="0" r="0" b="0"/>
            <wp:docPr id="1" name="Рисунок 10" descr="https://sun9-63.userapi.com/impg/VhYwpziWBZP_3ux2mA5uQSxSE8A00OwkAqNddA/mwah_HUC8ak.jpg?size=1200x676&amp;quality=95&amp;sign=b7b3716d15a9cd19e8fd5852395dad9d&amp;c_uniq_tag=UIVj05nCuS9d6WU8VfKW0Ui63aLuNqfsyOmG1UJjPu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VhYwpziWBZP_3ux2mA5uQSxSE8A00OwkAqNddA/mwah_HUC8ak.jpg?size=1200x676&amp;quality=95&amp;sign=b7b3716d15a9cd19e8fd5852395dad9d&amp;c_uniq_tag=UIVj05nCuS9d6WU8VfKW0Ui63aLuNqfsyOmG1UJjPuI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952" t="2850" b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30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16" w:rsidRDefault="00D12F16" w:rsidP="00C379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</w:p>
    <w:p w:rsidR="00D12F16" w:rsidRDefault="00D12F16" w:rsidP="00C379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</w:p>
    <w:p w:rsidR="00D12F16" w:rsidRDefault="00D12F16" w:rsidP="00C379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</w:p>
    <w:p w:rsidR="00D12F16" w:rsidRDefault="00D12F16" w:rsidP="00C379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</w:p>
    <w:p w:rsidR="00D12F16" w:rsidRDefault="00D12F16" w:rsidP="00C3796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7030A1"/>
          <w:sz w:val="36"/>
          <w:szCs w:val="36"/>
        </w:rPr>
      </w:pPr>
    </w:p>
    <w:p w:rsidR="00D12F16" w:rsidRPr="00D12F16" w:rsidRDefault="00D12F16" w:rsidP="00D12F16">
      <w:pPr>
        <w:pStyle w:val="c4"/>
        <w:shd w:val="clear" w:color="auto" w:fill="FFFFFF"/>
        <w:spacing w:before="0" w:beforeAutospacing="0" w:after="0" w:afterAutospacing="0"/>
        <w:contextualSpacing/>
        <w:jc w:val="right"/>
        <w:rPr>
          <w:rStyle w:val="a3"/>
          <w:rFonts w:ascii="Copperplate Gothic Light" w:hAnsi="Copperplate Gothic Light"/>
          <w:b w:val="0"/>
          <w:bCs w:val="0"/>
          <w:color w:val="984806" w:themeColor="accent6" w:themeShade="80"/>
          <w:sz w:val="28"/>
          <w:szCs w:val="28"/>
        </w:rPr>
      </w:pPr>
      <w:r w:rsidRPr="00D12F16">
        <w:rPr>
          <w:rStyle w:val="a3"/>
          <w:i/>
          <w:color w:val="984806" w:themeColor="accent6" w:themeShade="80"/>
          <w:sz w:val="28"/>
          <w:szCs w:val="28"/>
        </w:rPr>
        <w:t xml:space="preserve">Выполнила: </w:t>
      </w:r>
      <w:proofErr w:type="spellStart"/>
      <w:r w:rsidRPr="00D12F16">
        <w:rPr>
          <w:rStyle w:val="a3"/>
          <w:i/>
          <w:color w:val="984806" w:themeColor="accent6" w:themeShade="80"/>
          <w:sz w:val="28"/>
          <w:szCs w:val="28"/>
        </w:rPr>
        <w:t>Машурова</w:t>
      </w:r>
      <w:proofErr w:type="spellEnd"/>
      <w:r w:rsidRPr="00D12F16">
        <w:rPr>
          <w:rStyle w:val="a3"/>
          <w:i/>
          <w:color w:val="984806" w:themeColor="accent6" w:themeShade="80"/>
          <w:sz w:val="28"/>
          <w:szCs w:val="28"/>
        </w:rPr>
        <w:t xml:space="preserve"> Наталья Леонидовна,</w:t>
      </w:r>
    </w:p>
    <w:p w:rsidR="00D12F16" w:rsidRPr="00D12F16" w:rsidRDefault="00D12F16" w:rsidP="00D12F16">
      <w:pPr>
        <w:shd w:val="clear" w:color="auto" w:fill="FFFFFF"/>
        <w:spacing w:before="61" w:after="61" w:line="414" w:lineRule="atLeast"/>
        <w:ind w:firstLine="184"/>
        <w:contextualSpacing/>
        <w:jc w:val="right"/>
        <w:outlineLvl w:val="0"/>
        <w:rPr>
          <w:rStyle w:val="a3"/>
          <w:rFonts w:ascii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D12F16">
        <w:rPr>
          <w:rStyle w:val="a3"/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t xml:space="preserve"> воспитатель дошкольной </w:t>
      </w:r>
      <w:r>
        <w:rPr>
          <w:rStyle w:val="a3"/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t>группы «Солнышко</w:t>
      </w:r>
      <w:r w:rsidRPr="00D12F16">
        <w:rPr>
          <w:rStyle w:val="a3"/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t>»</w:t>
      </w:r>
    </w:p>
    <w:p w:rsidR="00D12F16" w:rsidRPr="00D12F16" w:rsidRDefault="00D12F16" w:rsidP="00D12F16">
      <w:pPr>
        <w:shd w:val="clear" w:color="auto" w:fill="FFFFFF"/>
        <w:spacing w:before="61" w:after="61" w:line="414" w:lineRule="atLeast"/>
        <w:ind w:firstLine="184"/>
        <w:contextualSpacing/>
        <w:jc w:val="right"/>
        <w:outlineLvl w:val="0"/>
        <w:rPr>
          <w:rStyle w:val="a3"/>
          <w:rFonts w:ascii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D12F16">
        <w:rPr>
          <w:rStyle w:val="a3"/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t xml:space="preserve">    </w:t>
      </w:r>
    </w:p>
    <w:p w:rsidR="00D12F16" w:rsidRPr="00D12F16" w:rsidRDefault="00D12F16" w:rsidP="00D12F16">
      <w:pPr>
        <w:shd w:val="clear" w:color="auto" w:fill="FFFFFF"/>
        <w:spacing w:before="61" w:after="61" w:line="414" w:lineRule="atLeast"/>
        <w:ind w:firstLine="184"/>
        <w:contextualSpacing/>
        <w:jc w:val="center"/>
        <w:outlineLvl w:val="0"/>
        <w:rPr>
          <w:rStyle w:val="a3"/>
          <w:rFonts w:ascii="Times New Roman" w:hAnsi="Times New Roman" w:cs="Times New Roman"/>
          <w:i/>
          <w:color w:val="984806" w:themeColor="accent6" w:themeShade="80"/>
          <w:sz w:val="28"/>
          <w:szCs w:val="28"/>
        </w:rPr>
      </w:pPr>
      <w:r w:rsidRPr="00D12F16">
        <w:rPr>
          <w:rStyle w:val="a3"/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t>2023</w:t>
      </w:r>
    </w:p>
    <w:p w:rsidR="008E56AD" w:rsidRDefault="008E56AD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B050"/>
          <w:sz w:val="28"/>
          <w:szCs w:val="28"/>
        </w:rPr>
      </w:pPr>
    </w:p>
    <w:p w:rsidR="00C37965" w:rsidRPr="002A43D0" w:rsidRDefault="00C37965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B050"/>
          <w:sz w:val="28"/>
          <w:szCs w:val="28"/>
        </w:rPr>
      </w:pPr>
      <w:r w:rsidRPr="002A43D0">
        <w:rPr>
          <w:rFonts w:ascii="TimesNewRomanPSMT" w:hAnsi="TimesNewRomanPSMT" w:cs="TimesNewRomanPSMT"/>
          <w:color w:val="00B050"/>
          <w:sz w:val="28"/>
          <w:szCs w:val="28"/>
        </w:rPr>
        <w:t>Каждый родитель хоть раз в жизни хвалил либо ругал своего ребенка.</w:t>
      </w:r>
    </w:p>
    <w:p w:rsidR="00C37965" w:rsidRPr="002A43D0" w:rsidRDefault="00C37965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B050"/>
          <w:sz w:val="28"/>
          <w:szCs w:val="28"/>
        </w:rPr>
      </w:pPr>
      <w:r w:rsidRPr="002A43D0">
        <w:rPr>
          <w:rFonts w:ascii="TimesNewRomanPSMT" w:hAnsi="TimesNewRomanPSMT" w:cs="TimesNewRomanPSMT"/>
          <w:color w:val="00B050"/>
          <w:sz w:val="28"/>
          <w:szCs w:val="28"/>
        </w:rPr>
        <w:t>Но все ли задавались вопросом, как делать это правильно?</w:t>
      </w:r>
    </w:p>
    <w:p w:rsidR="00C37965" w:rsidRDefault="00C37965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B050"/>
          <w:sz w:val="28"/>
          <w:szCs w:val="28"/>
        </w:rPr>
      </w:pPr>
      <w:r w:rsidRPr="002A43D0">
        <w:rPr>
          <w:rFonts w:ascii="TimesNewRomanPSMT" w:hAnsi="TimesNewRomanPSMT" w:cs="TimesNewRomanPSMT"/>
          <w:color w:val="00B050"/>
          <w:sz w:val="28"/>
          <w:szCs w:val="28"/>
        </w:rPr>
        <w:t>Ведь похвала и порицание – это практические способы закрепления того или</w:t>
      </w:r>
      <w:r w:rsidR="002B00C7" w:rsidRPr="002A43D0">
        <w:rPr>
          <w:rFonts w:ascii="TimesNewRomanPSMT" w:hAnsi="TimesNewRomanPSMT" w:cs="TimesNewRomanPSMT"/>
          <w:color w:val="00B050"/>
          <w:sz w:val="28"/>
          <w:szCs w:val="28"/>
        </w:rPr>
        <w:t xml:space="preserve"> </w:t>
      </w:r>
      <w:r w:rsidRPr="002A43D0">
        <w:rPr>
          <w:rFonts w:ascii="TimesNewRomanPSMT" w:hAnsi="TimesNewRomanPSMT" w:cs="TimesNewRomanPSMT"/>
          <w:color w:val="00B050"/>
          <w:sz w:val="28"/>
          <w:szCs w:val="28"/>
        </w:rPr>
        <w:t>иного поведения ребенка.</w:t>
      </w:r>
    </w:p>
    <w:p w:rsidR="00656BB6" w:rsidRPr="002A43D0" w:rsidRDefault="00656BB6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B050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</w:pPr>
      <w:r w:rsidRPr="00C37965"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  <w:t>Почему детей нужно хвалить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Похвала формирует доверительные отношения. Получая позитивный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отклик на свои действия от значимых взрослых, ребёнок понимает, что его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любят, о нём заботятся, за его поступками следят и ему готовы помочь.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Похвала дарит веру в себя. Регулярное одобрение позволяет поверить в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себя и свои силы.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Ребёнок, которого часто хвалят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родители, не будет реагировать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на неконструктивную критику чужих людей. Он знает, что если у него что</w:t>
      </w:r>
      <w:r w:rsidRPr="00C3796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то не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получается, это нестрашно. Нужно лучше стараться и пробовать ещё. Это залог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формирования здоровой самооценки.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SymbolMT" w:hAnsi="SymbolMT" w:cs="SymbolMT"/>
          <w:color w:val="000000"/>
          <w:sz w:val="20"/>
          <w:szCs w:val="20"/>
        </w:rPr>
        <w:t xml:space="preserve">•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Похвала поддерживает мотивацию.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</w:pPr>
      <w:r w:rsidRPr="00C37965"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  <w:t>Благодарите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Благодарность близка к похвале, но имеет больше форм выражения.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 xml:space="preserve">Необязательно каждый раз говорить «Спасибо» </w:t>
      </w:r>
      <w:r w:rsidRPr="00C3796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благодарность может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выражаться в улыбке или кивке головы. Главное, чтобы это было искренне.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</w:pPr>
      <w:r w:rsidRPr="00C37965"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  <w:t>Хвалите за дело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Не хвалите за всё подряд. Похвала должна быть за реальные старания или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результат. Фраза «Молодец, ты же всё равно старался» не будет иметь эффекта,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если на самом деле ребёнок не прилагал усилия.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</w:pPr>
      <w:r w:rsidRPr="00C37965"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  <w:t>Делитесь своими чувствами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Не оценивайте ребёнка: «Ты очень умный», «Молодец, ты справился лучше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 xml:space="preserve">всех». Так он будет постоянно ждать оценки своих поступков, </w:t>
      </w:r>
      <w:proofErr w:type="gramStart"/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станет</w:t>
      </w:r>
      <w:proofErr w:type="gramEnd"/>
      <w:r w:rsidRPr="00C37965">
        <w:rPr>
          <w:rFonts w:ascii="TimesNewRomanPSMT" w:hAnsi="TimesNewRomanPSMT" w:cs="TimesNewRomanPSMT"/>
          <w:color w:val="000000"/>
          <w:sz w:val="28"/>
          <w:szCs w:val="28"/>
        </w:rPr>
        <w:t xml:space="preserve"> зависим от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вашего мнения о нём. Лучше говорите, что чувствуете из</w:t>
      </w:r>
      <w:r w:rsidRPr="00C3796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за его действий. Это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оценит сам поступок, покажет, что вам не всё равно, вы искренне переживаете, и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научит ребёнка проговаривать свои эмоции</w:t>
      </w:r>
      <w:r w:rsidRPr="00C379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</w:pPr>
      <w:r w:rsidRPr="00C37965">
        <w:rPr>
          <w:rFonts w:ascii="TimesNewRomanPS-BoldMT" w:hAnsi="TimesNewRomanPS-BoldMT" w:cs="TimesNewRomanPS-BoldMT"/>
          <w:b/>
          <w:bCs/>
          <w:color w:val="7030A1"/>
          <w:sz w:val="28"/>
          <w:szCs w:val="28"/>
        </w:rPr>
        <w:t>Будьте искренним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После рабочего дня иногда бывает тяжело эмоционально реагировать на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рассказы ребёнка. Есть соблазн просто бросить «Молодец!». Но это может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ранить ребенка. Важно показать, что вы искренни и готовы разделить с ребёнком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его радость. Если же сил нет совсем, честно скажите: «Сегодня я очень уста</w:t>
      </w:r>
      <w:proofErr w:type="gramStart"/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л(</w:t>
      </w:r>
      <w:proofErr w:type="gramEnd"/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а),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но я правда рад(а) за тебя. Давай обсудим это событие, когда я немного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отдохну».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7030A1"/>
          <w:sz w:val="28"/>
          <w:szCs w:val="28"/>
        </w:rPr>
      </w:pPr>
      <w:r w:rsidRPr="00C37965">
        <w:rPr>
          <w:rFonts w:ascii="TimesNewRomanPSMT" w:hAnsi="TimesNewRomanPSMT" w:cs="TimesNewRomanPSMT"/>
          <w:b/>
          <w:bCs/>
          <w:color w:val="7030A1"/>
          <w:sz w:val="28"/>
          <w:szCs w:val="28"/>
        </w:rPr>
        <w:t>Разделяйте похвалу и критику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После похвалы ненароком может вылетать упрёк или критика: «Сегодня ты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сделал хорошо …, но почему не убрал игрушки?». Такие фразы полностью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обесценивают похвалу и даже могут обидеть. Похвалили — остановитесь.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Покритикуете в другой раз</w:t>
      </w:r>
      <w:r w:rsidRPr="00C379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7030A1"/>
          <w:sz w:val="28"/>
          <w:szCs w:val="28"/>
        </w:rPr>
      </w:pPr>
      <w:r w:rsidRPr="00C37965">
        <w:rPr>
          <w:rFonts w:ascii="TimesNewRomanPSMT" w:hAnsi="TimesNewRomanPSMT" w:cs="TimesNewRomanPSMT"/>
          <w:b/>
          <w:bCs/>
          <w:color w:val="7030A1"/>
          <w:sz w:val="28"/>
          <w:szCs w:val="28"/>
        </w:rPr>
        <w:t>Чем критика может быть полезна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Критика — это разбор чего</w:t>
      </w:r>
      <w:r w:rsidRPr="00C3796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то с целью вынести оценку. Критика бывает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деструктивная и конструктивная. Первая говорит, что плохо, а вторая — как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сделать лучше. Это когда вы не просто говорите ребёнку, что у него не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получилось, а даёте советы по улучшению ситуации</w:t>
      </w:r>
      <w:r w:rsidRPr="00C379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A43D0" w:rsidRDefault="002A43D0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7030A1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7030A1"/>
          <w:sz w:val="28"/>
          <w:szCs w:val="28"/>
        </w:rPr>
      </w:pPr>
      <w:r w:rsidRPr="00C37965">
        <w:rPr>
          <w:rFonts w:ascii="TimesNewRomanPSMT" w:hAnsi="TimesNewRomanPSMT" w:cs="TimesNewRomanPSMT"/>
          <w:b/>
          <w:bCs/>
          <w:color w:val="7030A1"/>
          <w:sz w:val="28"/>
          <w:szCs w:val="28"/>
        </w:rPr>
        <w:t>Критика нужна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SymbolMT" w:hAnsi="SymbolMT" w:cs="SymbolMT"/>
          <w:color w:val="000000"/>
          <w:sz w:val="28"/>
          <w:szCs w:val="28"/>
        </w:rPr>
        <w:t xml:space="preserve">•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Чтобы научиться работать над ошибками. Если ребёнок слышит только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похвалу, он будет считать, что всё делает правильно и исправлять ничего не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надо. Критика мотивирует развиваться, становиться лучше и доводить дела до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конца.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SymbolMT" w:hAnsi="SymbolMT" w:cs="SymbolMT"/>
          <w:color w:val="000000"/>
          <w:sz w:val="28"/>
          <w:szCs w:val="28"/>
        </w:rPr>
        <w:t xml:space="preserve">•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Чтобы лучше понимать себя. Критика помогает разобраться в себе, узнать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свои сильные и слабые стороны. Задача родителя объяснить ребёнку, что первые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нужно активно использовать, а вторые — развивать.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SymbolMT" w:hAnsi="SymbolMT" w:cs="SymbolMT"/>
          <w:color w:val="000000"/>
          <w:sz w:val="28"/>
          <w:szCs w:val="28"/>
        </w:rPr>
        <w:t xml:space="preserve">•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 xml:space="preserve">Для рождения идей. Конструктивная критика может подать идею </w:t>
      </w:r>
      <w:proofErr w:type="gramStart"/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для</w:t>
      </w:r>
      <w:proofErr w:type="gramEnd"/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развития. В процессе разговора ребёнок может вдохновиться и найти способ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исправить ошибку.</w:t>
      </w:r>
    </w:p>
    <w:p w:rsidR="00C37965" w:rsidRPr="003357D2" w:rsidRDefault="00C37965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b/>
          <w:bCs/>
          <w:color w:val="4F6228" w:themeColor="accent3" w:themeShade="80"/>
          <w:sz w:val="32"/>
          <w:szCs w:val="32"/>
        </w:rPr>
      </w:pPr>
      <w:r w:rsidRPr="003357D2">
        <w:rPr>
          <w:rFonts w:ascii="Arial Narrow" w:hAnsi="Arial Narrow" w:cs="TimesNewRomanPSMT"/>
          <w:b/>
          <w:bCs/>
          <w:color w:val="4F6228" w:themeColor="accent3" w:themeShade="80"/>
          <w:sz w:val="32"/>
          <w:szCs w:val="32"/>
        </w:rPr>
        <w:t>Как правильно критиковать ребёнка</w:t>
      </w:r>
      <w:r w:rsidRPr="003357D2">
        <w:rPr>
          <w:rFonts w:ascii="Arial Narrow" w:hAnsi="Arial Narrow" w:cs="Times New Roman"/>
          <w:b/>
          <w:bCs/>
          <w:color w:val="4F6228" w:themeColor="accent3" w:themeShade="80"/>
          <w:sz w:val="32"/>
          <w:szCs w:val="32"/>
        </w:rPr>
        <w:t>,</w:t>
      </w:r>
    </w:p>
    <w:p w:rsidR="00500EB0" w:rsidRPr="003357D2" w:rsidRDefault="00C37965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NewRomanPSMT"/>
          <w:b/>
          <w:bCs/>
          <w:color w:val="4F6228" w:themeColor="accent3" w:themeShade="80"/>
          <w:sz w:val="32"/>
          <w:szCs w:val="32"/>
        </w:rPr>
      </w:pPr>
      <w:r w:rsidRPr="003357D2">
        <w:rPr>
          <w:rFonts w:ascii="Arial Narrow" w:hAnsi="Arial Narrow" w:cs="TimesNewRomanPSMT"/>
          <w:b/>
          <w:bCs/>
          <w:color w:val="4F6228" w:themeColor="accent3" w:themeShade="80"/>
          <w:sz w:val="32"/>
          <w:szCs w:val="32"/>
        </w:rPr>
        <w:t>чтобы избежать детской травмы</w:t>
      </w:r>
    </w:p>
    <w:p w:rsidR="00C37965" w:rsidRPr="003357D2" w:rsidRDefault="00C37965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NewRomanPSMT"/>
          <w:b/>
          <w:bCs/>
          <w:color w:val="4F6228" w:themeColor="accent3" w:themeShade="80"/>
          <w:sz w:val="32"/>
          <w:szCs w:val="32"/>
        </w:rPr>
      </w:pPr>
      <w:r w:rsidRPr="003357D2">
        <w:rPr>
          <w:rFonts w:ascii="Arial Narrow" w:hAnsi="Arial Narrow" w:cs="TimesNewRomanPSMT"/>
          <w:b/>
          <w:bCs/>
          <w:color w:val="4F6228" w:themeColor="accent3" w:themeShade="80"/>
          <w:sz w:val="32"/>
          <w:szCs w:val="32"/>
        </w:rPr>
        <w:t>и заниженной самооценки в будущем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7030A1"/>
          <w:sz w:val="28"/>
          <w:szCs w:val="28"/>
        </w:rPr>
      </w:pPr>
      <w:r w:rsidRPr="00C37965">
        <w:rPr>
          <w:rFonts w:ascii="TimesNewRomanPSMT" w:hAnsi="TimesNewRomanPSMT" w:cs="TimesNewRomanPSMT"/>
          <w:b/>
          <w:bCs/>
          <w:color w:val="7030A1"/>
          <w:sz w:val="28"/>
          <w:szCs w:val="28"/>
        </w:rPr>
        <w:t>Не затрагивайте личность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 xml:space="preserve">Если ребёнку постоянно повторять, что он глупый, </w:t>
      </w:r>
      <w:proofErr w:type="spellStart"/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неряха</w:t>
      </w:r>
      <w:proofErr w:type="spellEnd"/>
      <w:r w:rsidRPr="00C37965">
        <w:rPr>
          <w:rFonts w:ascii="TimesNewRomanPSMT" w:hAnsi="TimesNewRomanPSMT" w:cs="TimesNewRomanPSMT"/>
          <w:color w:val="000000"/>
          <w:sz w:val="28"/>
          <w:szCs w:val="28"/>
        </w:rPr>
        <w:t xml:space="preserve"> и другие неприятные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вещи, у него даже не появится желание стараться это исправить. Зачем что</w:t>
      </w:r>
      <w:r w:rsidRPr="00C3796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то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делать, когда взрослые уже навесили на тебя «ярлык»? Лучше оцените старания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ребёнка или результат его работы.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7030A1"/>
          <w:sz w:val="28"/>
          <w:szCs w:val="28"/>
        </w:rPr>
      </w:pPr>
      <w:r w:rsidRPr="00C37965">
        <w:rPr>
          <w:rFonts w:ascii="TimesNewRomanPSMT" w:hAnsi="TimesNewRomanPSMT" w:cs="TimesNewRomanPSMT"/>
          <w:b/>
          <w:bCs/>
          <w:color w:val="7030A1"/>
          <w:sz w:val="28"/>
          <w:szCs w:val="28"/>
        </w:rPr>
        <w:t>Не делайте трагедии из мелких неудач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Если ребёнок забыл сделать простое задание, которое вы ему дали, скажите, что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расстроились и надеетесь, что он его сделает. Этого будет достаточно. А ещё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этим вы научите чувствовать разницу между катастрофой и неприятностью.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7030A1"/>
          <w:sz w:val="28"/>
          <w:szCs w:val="28"/>
        </w:rPr>
      </w:pPr>
      <w:r w:rsidRPr="00C37965">
        <w:rPr>
          <w:rFonts w:ascii="TimesNewRomanPSMT" w:hAnsi="TimesNewRomanPSMT" w:cs="TimesNewRomanPSMT"/>
          <w:b/>
          <w:bCs/>
          <w:color w:val="7030A1"/>
          <w:sz w:val="28"/>
          <w:szCs w:val="28"/>
        </w:rPr>
        <w:t>Учите и помогайте</w:t>
      </w:r>
    </w:p>
    <w:p w:rsid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У детей не всегда всё получается с первого раза, а иногда они просто боятся что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00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то сделать. Вместо того</w:t>
      </w:r>
      <w:proofErr w:type="gramStart"/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,</w:t>
      </w:r>
      <w:proofErr w:type="gramEnd"/>
      <w:r w:rsidRPr="00C37965">
        <w:rPr>
          <w:rFonts w:ascii="TimesNewRomanPSMT" w:hAnsi="TimesNewRomanPSMT" w:cs="TimesNewRomanPSMT"/>
          <w:color w:val="000000"/>
          <w:sz w:val="28"/>
          <w:szCs w:val="28"/>
        </w:rPr>
        <w:t xml:space="preserve"> чтобы сорваться на него со словами «Сам сделаешь»,</w:t>
      </w:r>
      <w:r w:rsidR="00500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уделите время и научите ребёнка, помогите преодолеть ступор перед незнакомой</w:t>
      </w:r>
      <w:r w:rsidR="00500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задачей. Детям крайне важна помощь и ободрение значимых для них взрослых.</w:t>
      </w:r>
    </w:p>
    <w:p w:rsidR="003357D2" w:rsidRDefault="003357D2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3357D2" w:rsidRPr="00C37965" w:rsidRDefault="003357D2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57D2" w:rsidRDefault="003357D2" w:rsidP="003357D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7030A1"/>
          <w:sz w:val="28"/>
          <w:szCs w:val="28"/>
        </w:rPr>
      </w:pPr>
      <w:r w:rsidRPr="003357D2">
        <w:rPr>
          <w:rFonts w:ascii="TimesNewRomanPSMT" w:hAnsi="TimesNewRomanPSMT" w:cs="TimesNewRomanPSMT"/>
          <w:b/>
          <w:bCs/>
          <w:color w:val="7030A1"/>
          <w:sz w:val="28"/>
          <w:szCs w:val="28"/>
        </w:rPr>
        <w:drawing>
          <wp:inline distT="0" distB="0" distL="0" distR="0">
            <wp:extent cx="2789454" cy="2767054"/>
            <wp:effectExtent l="19050" t="0" r="0" b="0"/>
            <wp:docPr id="6" name="Рисунок 1" descr="https://avatars.dzeninfra.ru/get-zen_doc/4395091/pub_63e54f414acc9d3999814591_63e54f773275ba132701adcb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4395091/pub_63e54f414acc9d3999814591_63e54f773275ba132701adcb/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60" cy="27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7D2" w:rsidRDefault="003357D2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7030A1"/>
          <w:sz w:val="28"/>
          <w:szCs w:val="28"/>
        </w:rPr>
      </w:pPr>
    </w:p>
    <w:p w:rsidR="00C37965" w:rsidRPr="003357D2" w:rsidRDefault="00C37965" w:rsidP="003357D2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NewRomanPSMT"/>
          <w:b/>
          <w:bCs/>
          <w:color w:val="7030A1"/>
          <w:sz w:val="32"/>
          <w:szCs w:val="32"/>
        </w:rPr>
      </w:pPr>
      <w:r w:rsidRPr="003357D2">
        <w:rPr>
          <w:rFonts w:ascii="Arial Narrow" w:hAnsi="Arial Narrow" w:cs="TimesNewRomanPSMT"/>
          <w:b/>
          <w:bCs/>
          <w:color w:val="7030A1"/>
          <w:sz w:val="32"/>
          <w:szCs w:val="32"/>
        </w:rPr>
        <w:t>Уважаемые родители!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1. Чаще хвалите ребенка, чем осуждайте. Подбадривайте, а не подмечайте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неудачи. Вселяйте надежду, а не подчеркивайте, что изменить ситуацию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невозможно.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2. Чтобы ребенок поверил в свой успех, в это, прежде всего, должны поверить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взрослые. Наказывать легче, воспитывать труднее.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3. Не создавайте сами опасных прецедентов и резко ограничьте круг запретов.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Если вы что</w:t>
      </w:r>
      <w:r w:rsidRPr="00C37965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то разрешили ребенку вчера, разрешите и сегодня. Будьте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последовательны.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4. Запреты всех взрослых в семье должны быть одинаковыми.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5. Воинственность ребенка можно погасить своим спокойствием.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6. Не ущемляйте достоинство и самолюбие ребенка.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7. Попытайтесь понять ребенка и оценить с его позиции плохой поступок.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 xml:space="preserve">8. Если есть сомнение, наказывать или нет, </w:t>
      </w:r>
      <w:r w:rsidRPr="00C37965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не наказывайте!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9. Помните, что детское непослушание всегда имеет психологические мотивы: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• нарочитое непослушание означает, что ребенок хочет быть в центре внимания;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 xml:space="preserve">• проказы свидетельствуют о том, что ребенок жаждет </w:t>
      </w:r>
      <w:proofErr w:type="gramStart"/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эмоциональных</w:t>
      </w:r>
      <w:proofErr w:type="gramEnd"/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впечатлений;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• упрямство – свидетельство желания быть независимым;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 xml:space="preserve">• агрессия </w:t>
      </w:r>
      <w:r w:rsidRPr="00C37965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ребенок ищет способ самозащиты;</w:t>
      </w:r>
    </w:p>
    <w:p w:rsid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• суета, непоседливость – ребенок дает выход энергии.</w:t>
      </w:r>
    </w:p>
    <w:p w:rsidR="002A43D0" w:rsidRPr="00C37965" w:rsidRDefault="002A43D0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C37965" w:rsidRDefault="00C37965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NewRomanPSMT"/>
          <w:b/>
          <w:bCs/>
          <w:color w:val="FF0000"/>
          <w:sz w:val="32"/>
          <w:szCs w:val="32"/>
        </w:rPr>
      </w:pPr>
      <w:r w:rsidRPr="003357D2">
        <w:rPr>
          <w:rFonts w:ascii="Arial Narrow" w:hAnsi="Arial Narrow" w:cs="TimesNewRomanPSMT"/>
          <w:b/>
          <w:bCs/>
          <w:color w:val="FF0000"/>
          <w:sz w:val="32"/>
          <w:szCs w:val="32"/>
        </w:rPr>
        <w:t>Уважаемые родители, помните:</w:t>
      </w:r>
    </w:p>
    <w:p w:rsidR="003357D2" w:rsidRPr="003357D2" w:rsidRDefault="003357D2" w:rsidP="002A43D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NewRomanPSMT"/>
          <w:b/>
          <w:bCs/>
          <w:color w:val="FF0000"/>
          <w:sz w:val="32"/>
          <w:szCs w:val="32"/>
        </w:rPr>
      </w:pPr>
    </w:p>
    <w:p w:rsid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1. Наказание не должно вредить здоровью – ни физическому, ни психическому.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Более того, наказание должно быть полезным. Наказать – это, скорее, лишить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ребенка хорошего, чем делать ему плохое.</w:t>
      </w:r>
    </w:p>
    <w:p w:rsidR="003357D2" w:rsidRPr="00C37965" w:rsidRDefault="003357D2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2. Если есть сомнение, наказывать или нет, не наказывайте, даже если уже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 xml:space="preserve">поняли про себя, что обычно слишком </w:t>
      </w:r>
      <w:proofErr w:type="gramStart"/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мягки</w:t>
      </w:r>
      <w:proofErr w:type="gramEnd"/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, доверчивы и нерешительны.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Никакой профилактики, никаких наказаний «на всякий случай».</w:t>
      </w:r>
    </w:p>
    <w:p w:rsidR="008627F6" w:rsidRDefault="008627F6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3. За один раз – одно. Даже если проступков совершено сразу необозримое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множество, наказание – только одно, за все сразу, а не поодиночке за каждый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поступок. «Салат» из наказаний – блюдо не для детской души.</w:t>
      </w:r>
    </w:p>
    <w:p w:rsidR="008627F6" w:rsidRDefault="008627F6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4. Срок давности: лучше не наказывать, чем наказывать запоздало, например, за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проступки, обнаруженные спустя неделю, месяц, а то и год. Даже в суровых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взрослых законах принимается во внимание срок давности правонарушения.</w:t>
      </w:r>
    </w:p>
    <w:p w:rsidR="008627F6" w:rsidRDefault="008627F6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5. Наказан – прощен. Инцидент исчерпан. Страница перевернута, как ни в чем,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ни бывало. О старых грехах – ни слова. Не мешайте начинать жизнь сначала!</w:t>
      </w:r>
    </w:p>
    <w:p w:rsidR="008627F6" w:rsidRDefault="008627F6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8E56AD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6. Без унижения. Что бы ни было, какой бы ни была вина ребенка, наказание не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 xml:space="preserve">должно восприниматься ребенком как торжество вашей силы </w:t>
      </w:r>
      <w:proofErr w:type="gramStart"/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над</w:t>
      </w:r>
      <w:proofErr w:type="gramEnd"/>
      <w:r w:rsidRPr="00C37965">
        <w:rPr>
          <w:rFonts w:ascii="TimesNewRomanPSMT" w:hAnsi="TimesNewRomanPSMT" w:cs="TimesNewRomanPSMT"/>
          <w:color w:val="111111"/>
          <w:sz w:val="28"/>
          <w:szCs w:val="28"/>
        </w:rPr>
        <w:t xml:space="preserve"> его </w:t>
      </w:r>
    </w:p>
    <w:p w:rsidR="008E56AD" w:rsidRDefault="008E56AD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слабостью,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как унижение его чувства собственного достоинства. Если ребенок считает, что с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ним обошлись несправедливо, наказание воздействует на него только со знаком</w:t>
      </w:r>
      <w:r w:rsidR="003357D2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 xml:space="preserve">«минус», оно больно ранит его чувство </w:t>
      </w:r>
      <w:proofErr w:type="spellStart"/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самоценности</w:t>
      </w:r>
      <w:proofErr w:type="spellEnd"/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!</w:t>
      </w:r>
    </w:p>
    <w:p w:rsidR="008627F6" w:rsidRDefault="008627F6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7. Ребенок не должен бояться вашего гнева, наказания, он должен бояться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вашего огорчения.</w:t>
      </w:r>
      <w:r w:rsidR="003357D2">
        <w:rPr>
          <w:rFonts w:ascii="TimesNewRomanPSMT" w:hAnsi="TimesNewRomanPSMT" w:cs="TimesNewRomanPSMT"/>
          <w:color w:val="111111"/>
          <w:sz w:val="28"/>
          <w:szCs w:val="28"/>
        </w:rPr>
        <w:t xml:space="preserve">                                               </w:t>
      </w:r>
      <w:r w:rsidR="003357D2" w:rsidRPr="003357D2">
        <w:rPr>
          <w:noProof/>
          <w:lang w:eastAsia="ru-RU"/>
        </w:rPr>
        <w:t xml:space="preserve"> </w:t>
      </w:r>
      <w:r w:rsidR="003357D2" w:rsidRPr="003357D2">
        <w:rPr>
          <w:rFonts w:ascii="TimesNewRomanPSMT" w:hAnsi="TimesNewRomanPSMT" w:cs="TimesNewRomanPSMT"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4376365" y="659958"/>
            <wp:positionH relativeFrom="margin">
              <wp:align>right</wp:align>
            </wp:positionH>
            <wp:positionV relativeFrom="margin">
              <wp:align>top</wp:align>
            </wp:positionV>
            <wp:extent cx="2204775" cy="2107096"/>
            <wp:effectExtent l="19050" t="0" r="5025" b="0"/>
            <wp:wrapSquare wrapText="bothSides"/>
            <wp:docPr id="7" name="Рисунок 7" descr="https://berezka17kirishi.ru/wp-content/uploads/2019/12/parenting-viole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rezka17kirishi.ru/wp-content/uploads/2019/12/parenting-violenc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75" cy="21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7F6" w:rsidRDefault="008627F6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8. Роли «карающего» и «милующего» не должны жестко закрепляться за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членами семьи, так как это приводит к тому, что «милующий» начинает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proofErr w:type="spellStart"/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самоутверждаться</w:t>
      </w:r>
      <w:proofErr w:type="spellEnd"/>
      <w:r w:rsidRPr="00C37965">
        <w:rPr>
          <w:rFonts w:ascii="TimesNewRomanPSMT" w:hAnsi="TimesNewRomanPSMT" w:cs="TimesNewRomanPSMT"/>
          <w:color w:val="111111"/>
          <w:sz w:val="28"/>
          <w:szCs w:val="28"/>
        </w:rPr>
        <w:t xml:space="preserve"> за счет «карающего», что вносит смятение в восприятие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ребенком семейной иерархии.</w:t>
      </w:r>
    </w:p>
    <w:p w:rsidR="008627F6" w:rsidRDefault="008627F6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111111"/>
          <w:sz w:val="28"/>
          <w:szCs w:val="28"/>
        </w:rPr>
      </w:pP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9. Наказание – не за счет лишения любви. Что бы ни случилось, не лишайте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ребенка необходимой заботы и похвалы. Наказание не должно посеять сомнение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в родительской любви, а, наоборот, усилить переживания ребенка, его любовь к</w:t>
      </w:r>
      <w:r w:rsidR="00500EB0">
        <w:rPr>
          <w:rFonts w:ascii="TimesNewRomanPSMT" w:hAnsi="TimesNewRomanPSMT" w:cs="TimesNewRomanPSMT"/>
          <w:color w:val="111111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111111"/>
          <w:sz w:val="28"/>
          <w:szCs w:val="28"/>
        </w:rPr>
        <w:t>родителям и ощущение того, как сильно его любят.</w:t>
      </w:r>
    </w:p>
    <w:p w:rsidR="00C37965" w:rsidRPr="00C37965" w:rsidRDefault="00C37965" w:rsidP="002A43D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Иногда, достаточно взгляда, чтобы понять, осилит ли сейчас ребёнок серьёзный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разговор, или, возможно, его грустный вздох скажет больше. Важно помнить,</w:t>
      </w:r>
      <w:r w:rsidR="00500EB0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что вы не любите больше, когда хвалите и не любите меньше, когда критикуете.</w:t>
      </w:r>
    </w:p>
    <w:p w:rsidR="003978FD" w:rsidRDefault="00C37965" w:rsidP="008627F6">
      <w:pPr>
        <w:jc w:val="center"/>
        <w:rPr>
          <w:rFonts w:ascii="TimesNewRomanPSMT" w:hAnsi="TimesNewRomanPSMT" w:cs="TimesNewRomanPSMT"/>
          <w:color w:val="000000"/>
          <w:sz w:val="28"/>
          <w:szCs w:val="28"/>
        </w:rPr>
      </w:pPr>
      <w:r w:rsidRPr="00C37965">
        <w:rPr>
          <w:rFonts w:ascii="TimesNewRomanPSMT" w:hAnsi="TimesNewRomanPSMT" w:cs="TimesNewRomanPSMT"/>
          <w:color w:val="000000"/>
          <w:sz w:val="28"/>
          <w:szCs w:val="28"/>
        </w:rPr>
        <w:t>Это важно доносить в ваших словах и действиях.</w:t>
      </w:r>
    </w:p>
    <w:p w:rsidR="008627F6" w:rsidRDefault="008627F6" w:rsidP="008627F6">
      <w:pPr>
        <w:jc w:val="center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8627F6" w:rsidRDefault="008627F6" w:rsidP="008627F6">
      <w:pPr>
        <w:jc w:val="center"/>
      </w:pPr>
      <w:r w:rsidRPr="008627F6">
        <w:rPr>
          <w:rFonts w:ascii="TimesNewRomanPSMT" w:hAnsi="TimesNewRomanPSMT" w:cs="TimesNewRomanPSMT"/>
          <w:color w:val="000000"/>
          <w:sz w:val="28"/>
          <w:szCs w:val="28"/>
        </w:rPr>
        <w:drawing>
          <wp:inline distT="0" distB="0" distL="0" distR="0">
            <wp:extent cx="3872286" cy="3872286"/>
            <wp:effectExtent l="19050" t="0" r="0" b="0"/>
            <wp:docPr id="8" name="Рисунок 17" descr="https://incamp.ru/blog/wp-content/uploads/2021/03/71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ncamp.ru/blog/wp-content/uploads/2021/03/713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86" cy="387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7F6" w:rsidSect="002A43D0">
      <w:pgSz w:w="11906" w:h="16838"/>
      <w:pgMar w:top="720" w:right="720" w:bottom="720" w:left="720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7965"/>
    <w:rsid w:val="002940ED"/>
    <w:rsid w:val="002A43D0"/>
    <w:rsid w:val="002B00C7"/>
    <w:rsid w:val="003357D2"/>
    <w:rsid w:val="00500EB0"/>
    <w:rsid w:val="005E1603"/>
    <w:rsid w:val="00656BB6"/>
    <w:rsid w:val="006B1CC0"/>
    <w:rsid w:val="00764F3F"/>
    <w:rsid w:val="008627F6"/>
    <w:rsid w:val="00863426"/>
    <w:rsid w:val="008E56AD"/>
    <w:rsid w:val="00C37965"/>
    <w:rsid w:val="00D12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12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12F1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1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F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57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1169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2023-11-14T11:27:00Z</dcterms:created>
  <dcterms:modified xsi:type="dcterms:W3CDTF">2023-11-14T13:11:00Z</dcterms:modified>
</cp:coreProperties>
</file>