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1A" w:rsidRDefault="00F74D1A" w:rsidP="00F74D1A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ПРОСВЕЩЕНИЯ РОССИЙСКОЙ ФЕДЕРАЦИИ</w:t>
      </w:r>
    </w:p>
    <w:p w:rsidR="00F74D1A" w:rsidRDefault="00F74D1A" w:rsidP="00F74D1A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ДЕПАРТАМЕНТ ГОСУДАРСТВЕННОЙ ПОЛИТИКИ И УПРАВЛЕНИЯ В СФЕРЕ</w:t>
      </w:r>
      <w:r>
        <w:rPr>
          <w:rFonts w:ascii="Arial" w:hAnsi="Arial" w:cs="Arial"/>
          <w:b/>
          <w:bCs/>
          <w:color w:val="222222"/>
        </w:rPr>
        <w:br/>
        <w:t>ОБЩЕГО ОБРАЗОВАНИЯ</w:t>
      </w:r>
    </w:p>
    <w:p w:rsidR="00F74D1A" w:rsidRDefault="00F74D1A" w:rsidP="00F74D1A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8 августа 2022 г. N 03-1142</w:t>
      </w:r>
    </w:p>
    <w:p w:rsidR="00F74D1A" w:rsidRDefault="00F74D1A" w:rsidP="00F74D1A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НАПРАВЛЕНИИ МЕТОДИЧЕСКИХ РЕКОМЕНДАЦИЙ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Департамент государственной политики и управления в сфере общего образования </w:t>
      </w:r>
      <w:proofErr w:type="spellStart"/>
      <w:r>
        <w:rPr>
          <w:rFonts w:ascii="Arial" w:hAnsi="Arial" w:cs="Arial"/>
          <w:color w:val="222222"/>
        </w:rPr>
        <w:t>Минпросвещения</w:t>
      </w:r>
      <w:proofErr w:type="spellEnd"/>
      <w:r>
        <w:rPr>
          <w:rFonts w:ascii="Arial" w:hAnsi="Arial" w:cs="Arial"/>
          <w:color w:val="222222"/>
        </w:rPr>
        <w:t xml:space="preserve"> России направляет для использования в работе методические рекомендации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F74D1A" w:rsidRDefault="00F74D1A" w:rsidP="00F74D1A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Исполняющая обязанности</w:t>
      </w:r>
      <w:r>
        <w:rPr>
          <w:rFonts w:ascii="Arial" w:hAnsi="Arial" w:cs="Arial"/>
          <w:color w:val="222222"/>
        </w:rPr>
        <w:br/>
        <w:t>директора Департамента</w:t>
      </w:r>
      <w:r>
        <w:rPr>
          <w:rFonts w:ascii="Arial" w:hAnsi="Arial" w:cs="Arial"/>
          <w:color w:val="222222"/>
        </w:rPr>
        <w:br/>
        <w:t>Н.Ю.КОСТЮК</w:t>
      </w:r>
    </w:p>
    <w:p w:rsidR="00F74D1A" w:rsidRDefault="00F74D1A" w:rsidP="00F74D1A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F74D1A" w:rsidRDefault="00F74D1A" w:rsidP="00F74D1A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МЕТОДИЧЕСКИЕ РЕКОМЕНДАЦИИ</w:t>
      </w:r>
      <w:r>
        <w:rPr>
          <w:rFonts w:ascii="Arial" w:hAnsi="Arial" w:cs="Arial"/>
          <w:b/>
          <w:bCs/>
          <w:color w:val="222222"/>
        </w:rPr>
        <w:br/>
        <w:t>ПО НОРМАТИВНО-ПРАВОВОМУ РЕГУЛИРОВАНИЮ ПРЕДОСТАВЛЕНИЯ УСЛУГИ</w:t>
      </w:r>
      <w:r>
        <w:rPr>
          <w:rFonts w:ascii="Arial" w:hAnsi="Arial" w:cs="Arial"/>
          <w:b/>
          <w:bCs/>
          <w:color w:val="222222"/>
        </w:rPr>
        <w:br/>
        <w:t>ПО ПРИСМОТРУ И УХОДУ ЗА ДЕТЬМИ В ГРУППАХ ПРОДЛЕННОГО ДНЯ</w:t>
      </w:r>
      <w:r>
        <w:rPr>
          <w:rFonts w:ascii="Arial" w:hAnsi="Arial" w:cs="Arial"/>
          <w:b/>
          <w:bCs/>
          <w:color w:val="222222"/>
        </w:rPr>
        <w:br/>
        <w:t>В ОРГАНИЗАЦИЯХ, ОСУЩЕСТВЛЯЮЩИХ ОБРАЗОВАТЕЛЬНУЮ ДЕЯТЕЛЬНОСТЬ</w:t>
      </w:r>
      <w:r>
        <w:rPr>
          <w:rFonts w:ascii="Arial" w:hAnsi="Arial" w:cs="Arial"/>
          <w:b/>
          <w:bCs/>
          <w:color w:val="222222"/>
        </w:rPr>
        <w:br/>
        <w:t>ПО ОСНОВНЫМ ОБЩЕОБРАЗОВАТЕЛЬНЫМ ПРОГРАММАМ - ОБРАЗОВАТЕЛЬНЫМ</w:t>
      </w:r>
      <w:r>
        <w:rPr>
          <w:rFonts w:ascii="Arial" w:hAnsi="Arial" w:cs="Arial"/>
          <w:b/>
          <w:bCs/>
          <w:color w:val="222222"/>
        </w:rPr>
        <w:br/>
        <w:t>ПРОГРАММАМ НАЧАЛЬНОГО ОБЩЕГО, ОСНОВНОГО ОБЩЕГО И СРЕДНЕГО</w:t>
      </w:r>
      <w:r>
        <w:rPr>
          <w:rFonts w:ascii="Arial" w:hAnsi="Arial" w:cs="Arial"/>
          <w:b/>
          <w:bCs/>
          <w:color w:val="222222"/>
        </w:rPr>
        <w:br/>
        <w:t>ОБЩЕГО ОБРАЗОВАНИЯ</w:t>
      </w:r>
    </w:p>
    <w:p w:rsidR="00F74D1A" w:rsidRDefault="00F74D1A" w:rsidP="00F74D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частями 7 и 7.1 статьи 66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 xml:space="preserve"> "Об образовании в Российской Федерации" (далее - 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могут быть созданы условия для осуществления присмотра и ухода за детьми в группах продленного дня (далее - ГПД). Решение об открытии ГПД и о режиме </w:t>
      </w:r>
      <w:r>
        <w:rPr>
          <w:rFonts w:ascii="Arial" w:hAnsi="Arial" w:cs="Arial"/>
          <w:color w:val="222222"/>
        </w:rPr>
        <w:lastRenderedPageBreak/>
        <w:t>пребывания в ней детей принимается общеобразовательными организациями с учетом мнения родителей (законных представителей) обучающихся в порядке, определенном уставом общеобразовательной организации. В ГПД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</w:t>
      </w:r>
    </w:p>
    <w:p w:rsidR="00F74D1A" w:rsidRDefault="00F74D1A" w:rsidP="00F74D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присмотра и ухода за детьми в ГПД учитываются требования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 </w:t>
      </w:r>
      <w:hyperlink r:id="rId5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постановлением Главного государственного санитарного врача Российской Федерации от 28 января 2021 г. N 2</w:t>
        </w:r>
      </w:hyperlink>
      <w:r>
        <w:rPr>
          <w:rFonts w:ascii="Arial" w:hAnsi="Arial" w:cs="Arial"/>
          <w:color w:val="222222"/>
        </w:rPr>
        <w:t>, и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 </w:t>
      </w:r>
      <w:hyperlink r:id="rId6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постановлением Главного государственного санитарного врача Российской Федерации от 28 сентября 2020 г. N 28</w:t>
        </w:r>
      </w:hyperlink>
      <w:r>
        <w:rPr>
          <w:rFonts w:ascii="Arial" w:hAnsi="Arial" w:cs="Arial"/>
          <w:color w:val="222222"/>
        </w:rPr>
        <w:t> (далее соответственно - СанПиН и СП).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Конкретные обязательства общеобразовательной организации по осуществлению присмотра и ухода за детьми в ГПД рекомендуем предусмотреть в договоре между родителями (законными представителями) несовершеннолетних обучающихся и общеобразовательной организацией с учетом СанПиН и СП.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 65, частью 8 статьи 66 Федерального закона за присмотр и уход за ребенком учредитель общеобразовательной организации устанавливает плату, взимаемую с родителей (законных представителей) (далее - родительская плата), и ее размер, если иное не установлено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общеобразовательной организации оплачивает учредитель, родительская плата не устанавливается.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Рекомендуем рассмотреть возможность включения в категорию родителей (законных представителей) несовершеннолетних обучающихся, с которых не взимается родительская плата, либо у которых ее размер снижен, прибывших с территорий Донецкой Народной Республики, Луганской Народной Республики, Украины.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осуществление присмотра и ухода за ребенком в ГПД в таких организациях (часть 9 статьи 66 Федерального закона).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напоминаем, что курсы внеурочной деятельности в соответствии с федеральными государственными образовательными стандартами соответствующего уровня образования являются частью основных общеобразовательных программ.</w:t>
      </w:r>
    </w:p>
    <w:p w:rsidR="00F74D1A" w:rsidRDefault="00F74D1A" w:rsidP="00F74D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Дополнительно информируем, что с 25 июля 2022 г. вступила в силу норма Федерального закона о праве органов государственной власти субъектов Российской Федерации на дополнительное финансовое обеспечение деятельности ГПД (Федеральный </w:t>
      </w:r>
      <w:hyperlink r:id="rId7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 от 14 июля 2022 г. N 301-ФЗ</w:t>
        </w:r>
      </w:hyperlink>
      <w:r>
        <w:rPr>
          <w:rFonts w:ascii="Arial" w:hAnsi="Arial" w:cs="Arial"/>
          <w:color w:val="222222"/>
        </w:rPr>
        <w:t xml:space="preserve"> "О внесении </w:t>
      </w:r>
      <w:r>
        <w:rPr>
          <w:rFonts w:ascii="Arial" w:hAnsi="Arial" w:cs="Arial"/>
          <w:color w:val="222222"/>
        </w:rPr>
        <w:lastRenderedPageBreak/>
        <w:t>изменений в статьи 8 и 66 Федерального закона "Об образовании в Российской Федерации").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Функции и полномочия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разрабатывают нормативные акты, регулирующие предоставление услуги по присмотру и уходу за детьми в ГПД в государственных (муниципальных) общеобразовательных организациях.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Нормативные акты о регулировании предоставления услуги по присмотру и уходу за детьми в ГПД в общеобразовательных организациях могут содержать в том числе: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услуг по присмотру и уходу за детьми в ГПД;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методику расчета стоимости услуг по присмотру и уходу за детьми в ГПД (в случае, если данные услуги не могут быть оказаны бесплатно);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льготных категорий родителей (законных представителей) несовершеннолетних обучающихся;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снижения размера родительской платы для отдельных категорий родителей (законных представителей);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 как общеобразовательные организации являются некоммерческими организациями, не допускается извлечение прибыли из платы, взимаемой с родителей (законных представителей) несовершеннолетних обучающихся. 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рекомендуем: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организовать мониторинг востребованности услуг по присмотру и уходу за детьми в ГПД, их стоимости, а также удовлетворенности родителей (законных представителей) несовершеннолетних обучающ</w:t>
      </w:r>
      <w:bookmarkStart w:id="0" w:name="_GoBack"/>
      <w:bookmarkEnd w:id="0"/>
      <w:r>
        <w:rPr>
          <w:rFonts w:ascii="Arial" w:hAnsi="Arial" w:cs="Arial"/>
          <w:color w:val="222222"/>
        </w:rPr>
        <w:t>ихся качеством данных услуг;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организовать регулярную разъяснительную работу с педагогическими работниками и родительской общественностью по вопросам осуществления присмотра и ухода за детьми в ГПД;</w:t>
      </w:r>
    </w:p>
    <w:p w:rsidR="00F74D1A" w:rsidRDefault="00F74D1A" w:rsidP="00F74D1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оперативное размещение информации об организации присмотра и ухода за детьми в ГПД на официальном сайте общеобразовательной организации в информационно-коммуникационной сети "Интернет".</w:t>
      </w:r>
    </w:p>
    <w:p w:rsidR="00354411" w:rsidRDefault="00354411"/>
    <w:sectPr w:rsidR="00354411" w:rsidSect="00F74D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B"/>
    <w:rsid w:val="001C4C9B"/>
    <w:rsid w:val="00354411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18C9-3C62-4FDE-8E28-6DE58F3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7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7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laws/Federalnyy-zakon-ot-14.07.2022-N-301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ostanovlenie-Glavnogo-gosudarstvennogo-sanitarnogo-vracha-RF-ot-28.09.2020-N-28/" TargetMode="External"/><Relationship Id="rId5" Type="http://schemas.openxmlformats.org/officeDocument/2006/relationships/hyperlink" Target="https://rulaws.ru/acts/Postanovlenie-Glavnogo-gosudarstvennogo-sanitarnogo-vracha-RF-ot-28.01.2021-N-2/" TargetMode="Externa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2</cp:revision>
  <cp:lastPrinted>2022-12-06T07:42:00Z</cp:lastPrinted>
  <dcterms:created xsi:type="dcterms:W3CDTF">2022-12-06T07:42:00Z</dcterms:created>
  <dcterms:modified xsi:type="dcterms:W3CDTF">2022-12-06T07:43:00Z</dcterms:modified>
</cp:coreProperties>
</file>