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C9" w:rsidRPr="003D6DC9" w:rsidRDefault="003D6DC9" w:rsidP="003D6D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block-21775373"/>
      <w:r w:rsidRPr="003D6DC9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3D6DC9" w:rsidRPr="003D6DC9" w:rsidRDefault="003D6DC9" w:rsidP="003D6D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на 2023-2024 учебный год, </w:t>
      </w:r>
    </w:p>
    <w:p w:rsidR="003D6DC9" w:rsidRPr="003D6DC9" w:rsidRDefault="003D6DC9" w:rsidP="003D6DC9">
      <w:pPr>
        <w:spacing w:after="0" w:line="240" w:lineRule="auto"/>
        <w:contextualSpacing/>
        <w:jc w:val="right"/>
      </w:pPr>
      <w:r w:rsidRPr="003D6DC9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3D6DC9" w:rsidRPr="003D6DC9" w:rsidRDefault="003D6DC9" w:rsidP="003D6DC9">
      <w:pPr>
        <w:spacing w:after="0" w:line="276" w:lineRule="auto"/>
        <w:ind w:left="120"/>
        <w:jc w:val="center"/>
      </w:pPr>
    </w:p>
    <w:p w:rsidR="003D6DC9" w:rsidRPr="003D6DC9" w:rsidRDefault="003D6DC9" w:rsidP="003D6DC9">
      <w:pPr>
        <w:spacing w:after="0" w:line="276" w:lineRule="auto"/>
        <w:ind w:left="120"/>
        <w:jc w:val="center"/>
      </w:pPr>
    </w:p>
    <w:p w:rsidR="003D6DC9" w:rsidRPr="003D6DC9" w:rsidRDefault="003D6DC9" w:rsidP="003D6DC9">
      <w:pPr>
        <w:spacing w:after="0" w:line="276" w:lineRule="auto"/>
        <w:ind w:left="120"/>
        <w:jc w:val="center"/>
      </w:pPr>
      <w:r w:rsidRPr="003D6DC9">
        <w:rPr>
          <w:rFonts w:ascii="Times New Roman" w:hAnsi="Times New Roman"/>
          <w:color w:val="000000"/>
          <w:sz w:val="28"/>
        </w:rPr>
        <w:t>​</w:t>
      </w:r>
      <w:r w:rsidRPr="003D6DC9">
        <w:rPr>
          <w:rFonts w:ascii="Times New Roman" w:hAnsi="Times New Roman"/>
          <w:b/>
          <w:color w:val="000000"/>
          <w:sz w:val="28"/>
        </w:rPr>
        <w:t>‌ ‌</w:t>
      </w:r>
      <w:r w:rsidRPr="003D6DC9">
        <w:rPr>
          <w:rFonts w:ascii="Times New Roman" w:hAnsi="Times New Roman"/>
          <w:color w:val="000000"/>
          <w:sz w:val="28"/>
        </w:rPr>
        <w:t>​</w:t>
      </w:r>
    </w:p>
    <w:p w:rsidR="003D6DC9" w:rsidRPr="003D6DC9" w:rsidRDefault="003D6DC9" w:rsidP="003D6DC9">
      <w:pPr>
        <w:spacing w:after="0" w:line="276" w:lineRule="auto"/>
        <w:ind w:left="120"/>
      </w:pP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DC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3D6DC9">
        <w:rPr>
          <w:rFonts w:ascii="Times New Roman" w:hAnsi="Times New Roman" w:cs="Times New Roman"/>
          <w:sz w:val="32"/>
          <w:szCs w:val="32"/>
        </w:rPr>
        <w:t>»</w:t>
      </w: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>для обучающихся 3 класса</w:t>
      </w: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Гурьянова Алеся Петровна, </w:t>
      </w: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3D6DC9" w:rsidRPr="003D6DC9" w:rsidRDefault="003D6DC9" w:rsidP="003D6DC9">
      <w:pPr>
        <w:spacing w:after="20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D6DC9">
        <w:rPr>
          <w:rFonts w:ascii="Times New Roman" w:hAnsi="Times New Roman" w:cs="Times New Roman"/>
          <w:sz w:val="32"/>
          <w:szCs w:val="32"/>
        </w:rPr>
        <w:t xml:space="preserve">МКОУ </w:t>
      </w:r>
      <w:proofErr w:type="spellStart"/>
      <w:r w:rsidRPr="003D6DC9">
        <w:rPr>
          <w:rFonts w:ascii="Times New Roman" w:hAnsi="Times New Roman" w:cs="Times New Roman"/>
          <w:sz w:val="32"/>
          <w:szCs w:val="32"/>
        </w:rPr>
        <w:t>Ягодинская</w:t>
      </w:r>
      <w:proofErr w:type="spellEnd"/>
      <w:r w:rsidRPr="003D6DC9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6DC9" w:rsidRPr="003D6DC9" w:rsidRDefault="003D6DC9" w:rsidP="003D6DC9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6DC9" w:rsidRPr="00FD5EF0" w:rsidRDefault="00FD5EF0" w:rsidP="00FD5EF0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  <w:sectPr w:rsidR="003D6DC9" w:rsidRPr="00FD5EF0">
          <w:pgSz w:w="11906" w:h="16383"/>
          <w:pgMar w:top="1134" w:right="850" w:bottom="1134" w:left="1701" w:header="720" w:footer="720" w:gutter="0"/>
          <w:cols w:space="720"/>
        </w:sectPr>
      </w:pPr>
      <w:proofErr w:type="spellStart"/>
      <w:r>
        <w:rPr>
          <w:rFonts w:ascii="Times New Roman" w:hAnsi="Times New Roman" w:cs="Times New Roman"/>
          <w:sz w:val="32"/>
          <w:szCs w:val="32"/>
        </w:rPr>
        <w:t>п.Ягодный</w:t>
      </w:r>
      <w:proofErr w:type="spellEnd"/>
      <w:r>
        <w:rPr>
          <w:rFonts w:ascii="Times New Roman" w:hAnsi="Times New Roman" w:cs="Times New Roman"/>
          <w:sz w:val="32"/>
          <w:szCs w:val="32"/>
        </w:rPr>
        <w:t>, 2023</w:t>
      </w:r>
    </w:p>
    <w:bookmarkEnd w:id="0"/>
    <w:p w:rsidR="003D6DC9" w:rsidRDefault="003D6DC9"/>
    <w:p w:rsidR="003D6DC9" w:rsidRDefault="003D6DC9" w:rsidP="003D6DC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D6DC9" w:rsidRPr="003D6DC9" w:rsidRDefault="003D6DC9" w:rsidP="003D6DC9">
      <w:pPr>
        <w:pStyle w:val="Default"/>
      </w:pPr>
      <w:r w:rsidRPr="003D6DC9"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3D6DC9" w:rsidRPr="003D6DC9" w:rsidRDefault="003D6DC9" w:rsidP="003D6DC9">
      <w:pPr>
        <w:pStyle w:val="Default"/>
      </w:pPr>
      <w:r w:rsidRPr="003D6DC9"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3D6DC9" w:rsidRPr="003D6DC9" w:rsidRDefault="003D6DC9" w:rsidP="003D6DC9">
      <w:pPr>
        <w:pStyle w:val="Default"/>
      </w:pPr>
      <w:r w:rsidRPr="003D6DC9"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3D6DC9" w:rsidRPr="003D6DC9" w:rsidRDefault="003D6DC9" w:rsidP="003D6DC9">
      <w:pPr>
        <w:pStyle w:val="Default"/>
      </w:pPr>
      <w:r w:rsidRPr="003D6DC9"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3D6DC9" w:rsidRPr="003D6DC9" w:rsidRDefault="003D6DC9" w:rsidP="003D6DC9">
      <w:pPr>
        <w:pStyle w:val="Default"/>
      </w:pPr>
      <w:r w:rsidRPr="003D6DC9"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3D6DC9" w:rsidRPr="003D6DC9" w:rsidRDefault="003D6DC9" w:rsidP="003D6DC9">
      <w:pPr>
        <w:pStyle w:val="Default"/>
      </w:pPr>
      <w:r w:rsidRPr="003D6DC9"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3D6DC9" w:rsidRPr="003D6DC9" w:rsidRDefault="003D6DC9" w:rsidP="003D6DC9">
      <w:pPr>
        <w:pStyle w:val="Default"/>
      </w:pPr>
      <w:r w:rsidRPr="003D6DC9"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3D6DC9" w:rsidRPr="003D6DC9" w:rsidRDefault="003D6DC9" w:rsidP="003D6DC9">
      <w:pPr>
        <w:pStyle w:val="Default"/>
      </w:pPr>
      <w:r w:rsidRPr="003D6DC9"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 w:rsid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изобразительного искусства – 135 часов: в 1 классе – 33 часа (1 час в неделю); во 2 классе – 34 часа (1 час в неделю); в 3 классе – 34 часа (1 час в неделю); в 4 классе – 34 часа (1 час в неделю).</w:t>
      </w:r>
    </w:p>
    <w:p w:rsidR="00D54688" w:rsidRDefault="00D54688" w:rsidP="003D6D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6DC9" w:rsidRDefault="003D6DC9" w:rsidP="003D6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ОБУЧЕНИЯ</w:t>
      </w:r>
    </w:p>
    <w:p w:rsid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«Графика» </w:t>
      </w:r>
    </w:p>
    <w:p w:rsidR="003D6DC9" w:rsidRPr="003D6DC9" w:rsidRDefault="003D6DC9" w:rsidP="003D6DC9">
      <w:pPr>
        <w:pStyle w:val="Default"/>
      </w:pPr>
      <w:r w:rsidRPr="003D6DC9">
        <w:t xml:space="preserve"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 w:rsidR="003D6DC9" w:rsidRPr="003D6DC9" w:rsidRDefault="003D6DC9" w:rsidP="003D6DC9">
      <w:pPr>
        <w:pStyle w:val="Default"/>
      </w:pPr>
      <w:r w:rsidRPr="003D6DC9">
        <w:t xml:space="preserve">Поздравительная открытка. Открытка-пожелание. Композиция открытки: совмещение текста (шрифта) и изображения. Рисунок открытки или аппликация. </w:t>
      </w:r>
    </w:p>
    <w:p w:rsidR="003D6DC9" w:rsidRPr="003D6DC9" w:rsidRDefault="003D6DC9" w:rsidP="003D6DC9">
      <w:pPr>
        <w:pStyle w:val="Default"/>
      </w:pPr>
      <w:r w:rsidRPr="003D6DC9">
        <w:t xml:space="preserve">Эскиз плаката или афиши. Совмещение шрифта и изображения. Особенности композиции плаката. </w:t>
      </w:r>
    </w:p>
    <w:p w:rsidR="003D6DC9" w:rsidRPr="003D6DC9" w:rsidRDefault="003D6DC9" w:rsidP="003D6DC9">
      <w:pPr>
        <w:pStyle w:val="Default"/>
      </w:pPr>
      <w:r w:rsidRPr="003D6DC9"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Федеральная рабочая программа | Изобразительное искусство. 1–4 классы </w:t>
      </w:r>
    </w:p>
    <w:p w:rsidR="003D6DC9" w:rsidRPr="003D6DC9" w:rsidRDefault="003D6DC9" w:rsidP="003D6DC9">
      <w:pPr>
        <w:pStyle w:val="Default"/>
        <w:pageBreakBefore/>
        <w:rPr>
          <w:color w:val="auto"/>
        </w:rPr>
      </w:pPr>
      <w:r w:rsidRPr="003D6DC9">
        <w:rPr>
          <w:color w:val="auto"/>
        </w:rPr>
        <w:lastRenderedPageBreak/>
        <w:t xml:space="preserve">Транспорт в городе. Рисунки реальных или фантастических машин.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Изображение лица человека. Строение, пропорции, взаиморасположение частей лица.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Эскиз маски для маскарада: изображение лица – маски персонажа с ярко выраженным характером. Аппликация из цветной бумаги.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«Живопись»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Тематическая композиция «Праздник в городе». Гуашь по цветной бумаге, возможно совмещение с наклейками в виде коллажа или аппликации.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Натюрморт из простых предметов с натуры или по представлению. «Натюрморт-автопортрет» из предметов, характеризующих личность обучающегося.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«Скульптура»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D6DC9">
        <w:rPr>
          <w:color w:val="auto"/>
        </w:rPr>
        <w:t>бумагопластики</w:t>
      </w:r>
      <w:proofErr w:type="spellEnd"/>
      <w:r w:rsidRPr="003D6DC9">
        <w:rPr>
          <w:color w:val="auto"/>
        </w:rPr>
        <w:t xml:space="preserve">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Освоение знаний о видах скульптуры (по назначению) и жанрах скульптуры (по сюжету изображения).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Лепка эскиза парковой скульптуры. Выражение пластики движения в скульптуре. Работа с пластилином или глиной.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«Декоративно-прикладное искусство» </w:t>
      </w:r>
    </w:p>
    <w:p w:rsidR="00D54688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 Федеральная рабочая программа | Изобразительное искусство. 1–4 классы </w:t>
      </w:r>
    </w:p>
    <w:p w:rsidR="00D54688" w:rsidRPr="00D54688" w:rsidRDefault="00D54688" w:rsidP="00D54688"/>
    <w:p w:rsidR="00D54688" w:rsidRPr="00D54688" w:rsidRDefault="00D54688" w:rsidP="00D54688"/>
    <w:p w:rsidR="00D54688" w:rsidRDefault="00D54688" w:rsidP="00D54688"/>
    <w:p w:rsidR="003D6DC9" w:rsidRPr="00D54688" w:rsidRDefault="003D6DC9" w:rsidP="00D54688">
      <w:pPr>
        <w:ind w:firstLine="708"/>
      </w:pPr>
    </w:p>
    <w:p w:rsidR="003D6DC9" w:rsidRPr="003D6DC9" w:rsidRDefault="003D6DC9" w:rsidP="003D6DC9">
      <w:pPr>
        <w:pStyle w:val="Default"/>
        <w:pageBreakBefore/>
        <w:rPr>
          <w:color w:val="auto"/>
        </w:rPr>
      </w:pPr>
      <w:r w:rsidRPr="003D6DC9">
        <w:rPr>
          <w:color w:val="auto"/>
        </w:rPr>
        <w:lastRenderedPageBreak/>
        <w:t xml:space="preserve">Эскизы орнаментов для росписи тканей. Раппорт. Трафарет и создание орнамента при помощи печаток или штампов.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D6DC9">
        <w:rPr>
          <w:color w:val="auto"/>
        </w:rPr>
        <w:t>павловопосадских</w:t>
      </w:r>
      <w:proofErr w:type="spellEnd"/>
      <w:r w:rsidRPr="003D6DC9">
        <w:rPr>
          <w:color w:val="auto"/>
        </w:rPr>
        <w:t xml:space="preserve"> платков.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Проектирование (эскизы) декоративных украшений в городе, например, ажурные ограды, украшения фонарей, скамеек, киосков, подставок для цветов.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«Архитектура»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«Восприятие произведений искусства»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Виртуальное путешествие: памятники архитектуры в Москве и Санкт-Петербурге (обзор памятников по выбору учителя).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 </w:t>
      </w:r>
    </w:p>
    <w:p w:rsid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Виды пространственных искусств: виды определяются по назначению произведений в жизни людей. </w:t>
      </w:r>
    </w:p>
    <w:p w:rsidR="003D6DC9" w:rsidRDefault="003D6DC9" w:rsidP="003D6DC9"/>
    <w:p w:rsidR="003D6DC9" w:rsidRPr="003D6DC9" w:rsidRDefault="003D6DC9" w:rsidP="003D6DC9">
      <w:pPr>
        <w:pStyle w:val="Default"/>
        <w:pageBreakBefore/>
        <w:rPr>
          <w:color w:val="auto"/>
        </w:rPr>
      </w:pPr>
      <w:r w:rsidRPr="003D6DC9">
        <w:rPr>
          <w:color w:val="auto"/>
        </w:rPr>
        <w:lastRenderedPageBreak/>
        <w:t xml:space="preserve">Жанры в изобразительном искусстве – в живописи, графике, – определяются предметом изображения; классификация и сравнение содержания произведений сходного сюжета (например, портреты, пейзажи). Федеральная рабочая программа | Изобразительное искусство. 1–4 классы Представления о произведениях крупнейших отечественных художников-пейзажистов: И.И. Шишкина, И.И. Левитана, А.К. </w:t>
      </w:r>
      <w:proofErr w:type="spellStart"/>
      <w:r w:rsidRPr="003D6DC9">
        <w:rPr>
          <w:color w:val="auto"/>
        </w:rPr>
        <w:t>Саврасова</w:t>
      </w:r>
      <w:proofErr w:type="spellEnd"/>
      <w:r w:rsidRPr="003D6DC9">
        <w:rPr>
          <w:color w:val="auto"/>
        </w:rPr>
        <w:t xml:space="preserve">, В.Д. Поленова, И.К. Айвазовского и других.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Представления о произведениях крупнейших отечественных портретистов: В.И. Сурикова, И.Е. Репина, В.А. Серова и других.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  <w:color w:val="auto"/>
        </w:rPr>
        <w:t xml:space="preserve">Модуль «Азбука цифровой графики»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Изображение и изучение мимики лица в программе </w:t>
      </w:r>
      <w:proofErr w:type="spellStart"/>
      <w:r w:rsidRPr="003D6DC9">
        <w:rPr>
          <w:color w:val="auto"/>
        </w:rPr>
        <w:t>Paint</w:t>
      </w:r>
      <w:proofErr w:type="spellEnd"/>
      <w:r w:rsidRPr="003D6DC9">
        <w:rPr>
          <w:color w:val="auto"/>
        </w:rPr>
        <w:t xml:space="preserve"> (или другом графическом редакторе).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color w:val="auto"/>
        </w:rPr>
        <w:t xml:space="preserve">Редактирование фотографий в программе </w:t>
      </w:r>
      <w:proofErr w:type="spellStart"/>
      <w:r w:rsidRPr="003D6DC9">
        <w:rPr>
          <w:color w:val="auto"/>
        </w:rPr>
        <w:t>Picture</w:t>
      </w:r>
      <w:proofErr w:type="spellEnd"/>
      <w:r w:rsidRPr="003D6DC9">
        <w:rPr>
          <w:color w:val="auto"/>
        </w:rPr>
        <w:t xml:space="preserve"> </w:t>
      </w:r>
      <w:proofErr w:type="spellStart"/>
      <w:r w:rsidRPr="003D6DC9">
        <w:rPr>
          <w:color w:val="auto"/>
        </w:rPr>
        <w:t>Manager</w:t>
      </w:r>
      <w:proofErr w:type="spellEnd"/>
      <w:r w:rsidRPr="003D6DC9">
        <w:rPr>
          <w:color w:val="auto"/>
        </w:rPr>
        <w:t xml:space="preserve">: изменение яркости, контраста, насыщенности цвета; обрезка, поворот, отражение. </w:t>
      </w:r>
    </w:p>
    <w:p w:rsidR="003D6DC9" w:rsidRP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sz w:val="24"/>
          <w:szCs w:val="24"/>
        </w:rPr>
        <w:t>Виртуальные путешествия в главные художественные музеи и музеи местные (по выбору учителя).</w:t>
      </w:r>
    </w:p>
    <w:p w:rsidR="003D6DC9" w:rsidRPr="003D6DC9" w:rsidRDefault="003D6DC9" w:rsidP="003D6DC9">
      <w:pPr>
        <w:pStyle w:val="Default"/>
        <w:jc w:val="center"/>
      </w:pPr>
      <w:r w:rsidRPr="003D6DC9">
        <w:rPr>
          <w:b/>
          <w:bCs/>
        </w:rPr>
        <w:t>ПЛАНИРУЕМЫЕ РЕЗУЛЬТАТЫ ОСВОЕНИЯ ПРОГРАММЫ ПО ИЗОБРАЗИТЕЛЬНОМУ ИСКУССТВУНА УРОВНЕ НАЧАЛЬНОГО ОБЩЕГО ОБРАЗОВАНИЯ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ЛИЧНОСТНЫЕ РЕЗУЛЬТАТЫ </w:t>
      </w:r>
    </w:p>
    <w:p w:rsidR="003D6DC9" w:rsidRPr="003D6DC9" w:rsidRDefault="003D6DC9" w:rsidP="003D6DC9">
      <w:pPr>
        <w:pStyle w:val="Default"/>
      </w:pPr>
      <w:r w:rsidRPr="003D6DC9"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 w:rsidR="003D6DC9" w:rsidRPr="003D6DC9" w:rsidRDefault="003D6DC9" w:rsidP="003D6DC9">
      <w:pPr>
        <w:pStyle w:val="Default"/>
      </w:pPr>
      <w:r w:rsidRPr="003D6DC9"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 </w:t>
      </w:r>
    </w:p>
    <w:p w:rsidR="003D6DC9" w:rsidRPr="003D6DC9" w:rsidRDefault="003D6DC9" w:rsidP="003D6DC9">
      <w:pPr>
        <w:pStyle w:val="Default"/>
      </w:pPr>
      <w:r w:rsidRPr="003D6DC9">
        <w:t xml:space="preserve">уважение и ценностное отношение к своей Родине – России; </w:t>
      </w:r>
    </w:p>
    <w:p w:rsidR="003D6DC9" w:rsidRPr="003D6DC9" w:rsidRDefault="003D6DC9" w:rsidP="003D6DC9">
      <w:pPr>
        <w:pStyle w:val="Default"/>
      </w:pPr>
      <w:r w:rsidRPr="003D6DC9"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</w:p>
    <w:p w:rsidR="003D6DC9" w:rsidRPr="003D6DC9" w:rsidRDefault="003D6DC9" w:rsidP="003D6DC9">
      <w:pPr>
        <w:pStyle w:val="Default"/>
      </w:pPr>
      <w:r w:rsidRPr="003D6DC9">
        <w:t xml:space="preserve">духовно-нравственное развитие обучающихся; </w:t>
      </w:r>
    </w:p>
    <w:p w:rsidR="003D6DC9" w:rsidRPr="003D6DC9" w:rsidRDefault="003D6DC9" w:rsidP="003D6DC9">
      <w:pPr>
        <w:pStyle w:val="Default"/>
      </w:pPr>
      <w:r w:rsidRPr="003D6DC9">
        <w:t xml:space="preserve">мотивация к познанию и обучению, готовность к саморазвитию и активному участию в социально значимой деятельности; </w:t>
      </w:r>
    </w:p>
    <w:p w:rsidR="003D6DC9" w:rsidRPr="003D6DC9" w:rsidRDefault="003D6DC9" w:rsidP="003D6DC9">
      <w:pPr>
        <w:pStyle w:val="Default"/>
      </w:pPr>
      <w:r w:rsidRPr="003D6DC9">
        <w:t xml:space="preserve"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lastRenderedPageBreak/>
        <w:t xml:space="preserve">Патриотическое воспитание </w:t>
      </w:r>
      <w:r w:rsidRPr="003D6DC9">
        <w:t xml:space="preserve">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rPr>
          <w:b/>
          <w:bCs/>
        </w:rPr>
        <w:t xml:space="preserve">Гражданское воспитание </w:t>
      </w:r>
      <w:r w:rsidRPr="003D6DC9">
        <w:t>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D6DC9" w:rsidRPr="003D6DC9" w:rsidRDefault="003D6DC9" w:rsidP="003D6DC9">
      <w:pPr>
        <w:pStyle w:val="Default"/>
        <w:rPr>
          <w:color w:val="auto"/>
        </w:rPr>
      </w:pPr>
    </w:p>
    <w:p w:rsidR="003D6DC9" w:rsidRPr="003D6DC9" w:rsidRDefault="003D6DC9" w:rsidP="003D6DC9">
      <w:pPr>
        <w:pStyle w:val="Default"/>
      </w:pPr>
      <w:r>
        <w:rPr>
          <w:b/>
          <w:bCs/>
        </w:rPr>
        <w:t>Н</w:t>
      </w:r>
      <w:r w:rsidRPr="003D6DC9">
        <w:rPr>
          <w:b/>
          <w:bCs/>
        </w:rPr>
        <w:t xml:space="preserve">равственное воспитание </w:t>
      </w:r>
      <w:r w:rsidRPr="003D6DC9"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Эстетическое воспитание </w:t>
      </w:r>
      <w:r w:rsidRPr="003D6DC9">
        <w:t xml:space="preserve">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3D6DC9">
        <w:t>ценностных ориентаций</w:t>
      </w:r>
      <w:proofErr w:type="gramEnd"/>
      <w:r w:rsidRPr="003D6DC9"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Ценности познавательной деятельности </w:t>
      </w:r>
      <w:r w:rsidRPr="003D6DC9">
        <w:t xml:space="preserve"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Экологическое воспитание </w:t>
      </w:r>
      <w:r w:rsidRPr="003D6DC9">
        <w:t xml:space="preserve"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Трудовое воспитание </w:t>
      </w:r>
      <w:r w:rsidRPr="003D6DC9"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МЕТАПРЕДМЕТНЫЕ РЕЗУЛЬТАТЫ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6DC9" w:rsidRPr="003D6DC9" w:rsidRDefault="003D6DC9" w:rsidP="003D6DC9">
      <w:pPr>
        <w:pStyle w:val="Default"/>
      </w:pPr>
      <w:r w:rsidRPr="003D6DC9">
        <w:lastRenderedPageBreak/>
        <w:t xml:space="preserve">Пространственные представления и сенсорные способности: </w:t>
      </w:r>
    </w:p>
    <w:p w:rsidR="003D6DC9" w:rsidRPr="003D6DC9" w:rsidRDefault="003D6DC9" w:rsidP="003D6DC9">
      <w:pPr>
        <w:pStyle w:val="Default"/>
      </w:pPr>
      <w:r w:rsidRPr="003D6DC9">
        <w:t xml:space="preserve">характеризовать форму предмета, конструкции; </w:t>
      </w:r>
    </w:p>
    <w:p w:rsidR="003D6DC9" w:rsidRPr="003D6DC9" w:rsidRDefault="003D6DC9" w:rsidP="003D6DC9">
      <w:pPr>
        <w:pStyle w:val="Default"/>
      </w:pPr>
      <w:r w:rsidRPr="003D6DC9">
        <w:t xml:space="preserve">выявлять доминантные черты (характерные особенности) в визуальном образе; </w:t>
      </w:r>
    </w:p>
    <w:p w:rsidR="003D6DC9" w:rsidRPr="003D6DC9" w:rsidRDefault="003D6DC9" w:rsidP="003D6DC9">
      <w:pPr>
        <w:pStyle w:val="Default"/>
      </w:pPr>
      <w:r w:rsidRPr="003D6DC9">
        <w:t xml:space="preserve">сравнивать плоскостные и пространственные объекты по заданным основаниям; </w:t>
      </w:r>
    </w:p>
    <w:p w:rsidR="003D6DC9" w:rsidRPr="003D6DC9" w:rsidRDefault="003D6DC9" w:rsidP="003D6DC9">
      <w:pPr>
        <w:pStyle w:val="Default"/>
      </w:pPr>
      <w:r w:rsidRPr="003D6DC9">
        <w:t xml:space="preserve">находить ассоциативные связи между визуальными образами разных форм и предметов; </w:t>
      </w:r>
    </w:p>
    <w:p w:rsidR="003D6DC9" w:rsidRPr="003D6DC9" w:rsidRDefault="003D6DC9" w:rsidP="003D6DC9">
      <w:pPr>
        <w:pStyle w:val="Default"/>
      </w:pPr>
      <w:r w:rsidRPr="003D6DC9">
        <w:t xml:space="preserve">сопоставлять части и целое в видимом образе, предмете, конструкции; </w:t>
      </w:r>
    </w:p>
    <w:p w:rsidR="003D6DC9" w:rsidRPr="003D6DC9" w:rsidRDefault="003D6DC9" w:rsidP="003D6DC9">
      <w:pPr>
        <w:pStyle w:val="Default"/>
      </w:pPr>
      <w:r w:rsidRPr="003D6DC9">
        <w:t xml:space="preserve">анализировать пропорциональные отношения частей внутри целого и предметов между собой; </w:t>
      </w:r>
    </w:p>
    <w:p w:rsidR="003D6DC9" w:rsidRPr="003D6DC9" w:rsidRDefault="003D6DC9" w:rsidP="003D6DC9">
      <w:pPr>
        <w:pStyle w:val="Default"/>
      </w:pPr>
      <w:r w:rsidRPr="003D6DC9">
        <w:t xml:space="preserve">обобщать форму составной конструкции; </w:t>
      </w:r>
    </w:p>
    <w:p w:rsidR="003D6DC9" w:rsidRPr="003D6DC9" w:rsidRDefault="003D6DC9" w:rsidP="003D6DC9">
      <w:pPr>
        <w:pStyle w:val="Default"/>
      </w:pPr>
      <w:r w:rsidRPr="003D6DC9"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</w:p>
    <w:p w:rsidR="003D6DC9" w:rsidRPr="003D6DC9" w:rsidRDefault="003D6DC9" w:rsidP="003D6DC9">
      <w:pPr>
        <w:pStyle w:val="Default"/>
      </w:pPr>
      <w:r w:rsidRPr="003D6DC9">
        <w:t xml:space="preserve">передавать обобщенный образ реальности при построении плоской композиции; </w:t>
      </w:r>
    </w:p>
    <w:p w:rsidR="003D6DC9" w:rsidRPr="003D6DC9" w:rsidRDefault="003D6DC9" w:rsidP="003D6DC9">
      <w:pPr>
        <w:pStyle w:val="Default"/>
      </w:pPr>
      <w:r w:rsidRPr="003D6DC9">
        <w:t xml:space="preserve">соотносить тональные отношения (тёмное – светлое) в пространственных и плоскостных объектах; </w:t>
      </w:r>
    </w:p>
    <w:p w:rsidR="003D6DC9" w:rsidRPr="003D6DC9" w:rsidRDefault="003D6DC9" w:rsidP="003D6DC9">
      <w:pPr>
        <w:pStyle w:val="Default"/>
      </w:pPr>
      <w:r w:rsidRPr="003D6DC9">
        <w:t xml:space="preserve">выявлять и анализировать эмоциональное воздействие цветовых отношений в пространственной среде и плоскостном изображении.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Познавательные универсальные учебные действия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>Базовые логические и исследовательские действия</w:t>
      </w:r>
      <w:r w:rsidRPr="003D6DC9">
        <w:t xml:space="preserve">: </w:t>
      </w:r>
    </w:p>
    <w:p w:rsidR="003D6DC9" w:rsidRPr="003D6DC9" w:rsidRDefault="003D6DC9" w:rsidP="003D6DC9">
      <w:pPr>
        <w:pStyle w:val="Default"/>
      </w:pPr>
      <w:r w:rsidRPr="003D6DC9"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</w:p>
    <w:p w:rsidR="003D6DC9" w:rsidRPr="003D6DC9" w:rsidRDefault="003D6DC9" w:rsidP="003D6DC9">
      <w:pPr>
        <w:pStyle w:val="Default"/>
      </w:pPr>
      <w:r w:rsidRPr="003D6DC9"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</w:p>
    <w:p w:rsidR="003D6DC9" w:rsidRPr="003D6DC9" w:rsidRDefault="003D6DC9" w:rsidP="003D6DC9">
      <w:pPr>
        <w:pStyle w:val="Default"/>
      </w:pPr>
      <w:r w:rsidRPr="003D6DC9"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</w:p>
    <w:p w:rsidR="003D6DC9" w:rsidRPr="003D6DC9" w:rsidRDefault="003D6DC9" w:rsidP="003D6DC9">
      <w:pPr>
        <w:pStyle w:val="Default"/>
      </w:pPr>
      <w:r w:rsidRPr="003D6DC9"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</w:p>
    <w:p w:rsidR="003D6DC9" w:rsidRPr="003D6DC9" w:rsidRDefault="003D6DC9" w:rsidP="003D6DC9">
      <w:pPr>
        <w:pStyle w:val="Default"/>
      </w:pPr>
      <w:r w:rsidRPr="003D6DC9"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</w:p>
    <w:p w:rsidR="003D6DC9" w:rsidRPr="003D6DC9" w:rsidRDefault="003D6DC9" w:rsidP="003D6DC9">
      <w:pPr>
        <w:pStyle w:val="Default"/>
      </w:pPr>
      <w:r w:rsidRPr="003D6DC9">
        <w:t xml:space="preserve">использовать знаково-символические средства для составления орнаментов и декоративных композиций; </w:t>
      </w:r>
    </w:p>
    <w:p w:rsidR="003D6DC9" w:rsidRPr="003D6DC9" w:rsidRDefault="003D6DC9" w:rsidP="003D6DC9">
      <w:pPr>
        <w:pStyle w:val="Default"/>
        <w:rPr>
          <w:color w:val="auto"/>
        </w:rPr>
      </w:pPr>
      <w:r w:rsidRPr="003D6DC9">
        <w:t>классифицировать произведения искусства по видам и, соответственно, по назначению в жизни людей;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ставить и использовать вопросы как исследовательский инструмент познания.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Работа с информацией: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использовать электронные образовательные ресурсы;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уметь работать с электронными учебниками и учебными пособиями;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 xml:space="preserve">, предложенных учителем; </w:t>
      </w:r>
    </w:p>
    <w:p w:rsidR="003D6DC9" w:rsidRDefault="003D6DC9" w:rsidP="003D6D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соблюдать правила информационной безопасности при работе в Интернете.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Коммуникативные универсальные учебные действия: </w:t>
      </w:r>
    </w:p>
    <w:p w:rsidR="003D6DC9" w:rsidRPr="003D6DC9" w:rsidRDefault="003D6DC9" w:rsidP="003D6DC9">
      <w:pPr>
        <w:pStyle w:val="Default"/>
      </w:pPr>
      <w:r w:rsidRPr="003D6DC9">
        <w:t xml:space="preserve">понимать искусство в качестве особого языка общения – межличностного (автор – зритель), между поколениями, между народами; </w:t>
      </w:r>
    </w:p>
    <w:p w:rsidR="003D6DC9" w:rsidRPr="003D6DC9" w:rsidRDefault="003D6DC9" w:rsidP="003D6DC9">
      <w:pPr>
        <w:pStyle w:val="Default"/>
      </w:pPr>
      <w:r w:rsidRPr="003D6DC9"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3D6DC9" w:rsidRPr="003D6DC9" w:rsidRDefault="003D6DC9" w:rsidP="003D6DC9">
      <w:pPr>
        <w:pStyle w:val="Default"/>
      </w:pPr>
      <w:r w:rsidRPr="003D6DC9"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</w:p>
    <w:p w:rsidR="003D6DC9" w:rsidRPr="003D6DC9" w:rsidRDefault="003D6DC9" w:rsidP="003D6DC9">
      <w:pPr>
        <w:pStyle w:val="Default"/>
      </w:pPr>
      <w:r w:rsidRPr="003D6DC9">
        <w:t xml:space="preserve">демонстрировать и объяснять результаты своего творческого, художественного или исследовательского опыта; </w:t>
      </w:r>
    </w:p>
    <w:p w:rsidR="003D6DC9" w:rsidRPr="003D6DC9" w:rsidRDefault="003D6DC9" w:rsidP="003D6DC9">
      <w:pPr>
        <w:pStyle w:val="Default"/>
      </w:pPr>
      <w:r w:rsidRPr="003D6DC9"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</w:p>
    <w:p w:rsidR="003D6DC9" w:rsidRPr="003D6DC9" w:rsidRDefault="003D6DC9" w:rsidP="003D6DC9">
      <w:pPr>
        <w:pStyle w:val="Default"/>
      </w:pPr>
      <w:r w:rsidRPr="003D6DC9"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</w:p>
    <w:p w:rsidR="003D6DC9" w:rsidRPr="003D6DC9" w:rsidRDefault="003D6DC9" w:rsidP="003D6DC9">
      <w:pPr>
        <w:pStyle w:val="Default"/>
      </w:pPr>
      <w:r w:rsidRPr="003D6DC9">
        <w:t>взаимодействовать, сотрудничать в процессе коллективной работы, принимать цель совместной деятельности и строить действия по её</w:t>
      </w:r>
      <w:r w:rsidRPr="003D6DC9">
        <w:rPr>
          <w:sz w:val="28"/>
          <w:szCs w:val="28"/>
        </w:rPr>
        <w:t xml:space="preserve"> </w:t>
      </w:r>
      <w:r w:rsidRPr="003D6DC9">
        <w:t xml:space="preserve">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Регулятивные универсальные учебные действия: </w:t>
      </w:r>
    </w:p>
    <w:p w:rsidR="003D6DC9" w:rsidRPr="003D6DC9" w:rsidRDefault="003D6DC9" w:rsidP="003D6DC9">
      <w:pPr>
        <w:pStyle w:val="Default"/>
      </w:pPr>
      <w:r w:rsidRPr="003D6DC9">
        <w:t xml:space="preserve">внимательно относиться и выполнять учебные задачи, поставленные учителем; </w:t>
      </w:r>
    </w:p>
    <w:p w:rsidR="003D6DC9" w:rsidRPr="003D6DC9" w:rsidRDefault="003D6DC9" w:rsidP="003D6DC9">
      <w:pPr>
        <w:pStyle w:val="Default"/>
      </w:pPr>
      <w:r w:rsidRPr="003D6DC9">
        <w:t xml:space="preserve">соблюдать последовательность учебных действий при выполнении задания; </w:t>
      </w:r>
    </w:p>
    <w:p w:rsidR="003D6DC9" w:rsidRPr="003D6DC9" w:rsidRDefault="003D6DC9" w:rsidP="003D6DC9">
      <w:pPr>
        <w:pStyle w:val="Default"/>
      </w:pPr>
      <w:r w:rsidRPr="003D6DC9"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3D6DC9" w:rsidRDefault="003D6DC9" w:rsidP="003D6DC9">
      <w:pPr>
        <w:pStyle w:val="Default"/>
        <w:rPr>
          <w:color w:val="auto"/>
        </w:rPr>
      </w:pPr>
      <w:r w:rsidRPr="003D6DC9"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54688" w:rsidRDefault="00D54688" w:rsidP="003D6D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D6DC9" w:rsidRDefault="003D6DC9" w:rsidP="003D6DC9">
      <w:pPr>
        <w:rPr>
          <w:rFonts w:ascii="Times New Roman" w:hAnsi="Times New Roman" w:cs="Times New Roman"/>
        </w:rPr>
      </w:pPr>
      <w:r w:rsidRPr="003D6D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ПРЕДМЕТНЫЕ РЕЗУЛЬТАТЫ</w:t>
      </w:r>
    </w:p>
    <w:p w:rsidR="003D6DC9" w:rsidRDefault="003D6DC9" w:rsidP="003D6DC9">
      <w:pPr>
        <w:pStyle w:val="Default"/>
      </w:pPr>
      <w:r w:rsidRPr="003D6DC9">
        <w:t xml:space="preserve">К концу обучения в </w:t>
      </w:r>
      <w:r w:rsidRPr="003D6DC9">
        <w:rPr>
          <w:b/>
          <w:bCs/>
        </w:rPr>
        <w:t xml:space="preserve">3 классе </w:t>
      </w:r>
      <w:r w:rsidRPr="003D6DC9">
        <w:t>обучающийся получит следующие предметные результаты по отдельным темам программы по изобразительному искусству:</w:t>
      </w:r>
      <w:r>
        <w:t xml:space="preserve">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«Графика» </w:t>
      </w:r>
    </w:p>
    <w:p w:rsidR="003D6DC9" w:rsidRPr="003D6DC9" w:rsidRDefault="003D6DC9" w:rsidP="003D6DC9">
      <w:pPr>
        <w:pStyle w:val="Default"/>
      </w:pPr>
      <w:r w:rsidRPr="003D6DC9">
        <w:t xml:space="preserve">Приобретать представление о художественном оформлении книги, о дизайне книги, многообразии форм детских книг, о работе художников-иллюстраторов. </w:t>
      </w:r>
    </w:p>
    <w:p w:rsidR="003D6DC9" w:rsidRPr="003D6DC9" w:rsidRDefault="003D6DC9" w:rsidP="003D6DC9">
      <w:pPr>
        <w:pStyle w:val="Default"/>
      </w:pPr>
      <w:r w:rsidRPr="003D6DC9"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</w:t>
      </w:r>
    </w:p>
    <w:p w:rsidR="003D6DC9" w:rsidRPr="003D6DC9" w:rsidRDefault="003D6DC9" w:rsidP="003D6DC9">
      <w:pPr>
        <w:pStyle w:val="Default"/>
      </w:pPr>
      <w:r w:rsidRPr="003D6DC9">
        <w:t xml:space="preserve">Узнавать об искусстве шрифта и образных (изобразительных) возможностях надписи, о работе художника над шрифтовой композицией. </w:t>
      </w:r>
    </w:p>
    <w:p w:rsidR="003D6DC9" w:rsidRPr="003D6DC9" w:rsidRDefault="003D6DC9" w:rsidP="003D6DC9">
      <w:pPr>
        <w:pStyle w:val="Default"/>
      </w:pPr>
      <w:r w:rsidRPr="003D6DC9">
        <w:t xml:space="preserve">Создавать практическую творческую работу – поздравительную открытку, совмещая в ней шрифт и изображение. </w:t>
      </w:r>
    </w:p>
    <w:p w:rsidR="003D6DC9" w:rsidRPr="003D6DC9" w:rsidRDefault="003D6DC9" w:rsidP="003D6DC9">
      <w:pPr>
        <w:pStyle w:val="Default"/>
      </w:pPr>
      <w:r w:rsidRPr="003D6DC9">
        <w:t xml:space="preserve">Узнавать о работе художников над плакатами и афишами. Выполнять творческую композицию – эскиз афиши к выбранному спектаклю или фильму. </w:t>
      </w:r>
    </w:p>
    <w:p w:rsidR="003D6DC9" w:rsidRPr="003D6DC9" w:rsidRDefault="003D6DC9" w:rsidP="003D6DC9">
      <w:pPr>
        <w:pStyle w:val="Default"/>
      </w:pPr>
      <w:r w:rsidRPr="003D6DC9">
        <w:t xml:space="preserve">Узнавать основные пропорции лица человека, взаимное расположение частей лица. </w:t>
      </w:r>
    </w:p>
    <w:p w:rsidR="003D6DC9" w:rsidRPr="003D6DC9" w:rsidRDefault="003D6DC9" w:rsidP="003D6DC9">
      <w:pPr>
        <w:pStyle w:val="Default"/>
      </w:pPr>
      <w:r w:rsidRPr="003D6DC9">
        <w:t xml:space="preserve">Приобретать опыт рисования портрета (лица) человека. </w:t>
      </w:r>
    </w:p>
    <w:p w:rsidR="003D6DC9" w:rsidRPr="003D6DC9" w:rsidRDefault="003D6DC9" w:rsidP="003D6DC9">
      <w:pPr>
        <w:pStyle w:val="Default"/>
      </w:pPr>
      <w:r w:rsidRPr="003D6DC9">
        <w:t xml:space="preserve">Создавать маску сказочного персонажа с ярко выраженным характером лица (для карнавала или спектакля).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«Живопись» </w:t>
      </w:r>
    </w:p>
    <w:p w:rsidR="003D6DC9" w:rsidRPr="003D6DC9" w:rsidRDefault="003D6DC9" w:rsidP="003D6DC9">
      <w:pPr>
        <w:pStyle w:val="Default"/>
      </w:pPr>
      <w:r w:rsidRPr="003D6DC9">
        <w:t xml:space="preserve">Осваивать приёмы создания живописной композиции (натюрморта) по наблюдению натуры или по представлению. </w:t>
      </w:r>
    </w:p>
    <w:p w:rsidR="003D6DC9" w:rsidRPr="003D6DC9" w:rsidRDefault="003D6DC9" w:rsidP="003D6DC9">
      <w:pPr>
        <w:pStyle w:val="Default"/>
      </w:pPr>
      <w:r w:rsidRPr="003D6DC9">
        <w:t xml:space="preserve">Рассматривать, эстетически анализировать сюжет и композицию, эмоциональное настроение в натюрмортах известных отечественных художников. </w:t>
      </w:r>
    </w:p>
    <w:p w:rsidR="003D6DC9" w:rsidRPr="003D6DC9" w:rsidRDefault="003D6DC9" w:rsidP="003D6DC9">
      <w:pPr>
        <w:pStyle w:val="Default"/>
      </w:pPr>
      <w:r w:rsidRPr="003D6DC9">
        <w:t xml:space="preserve">Приобретать опыт создания творческой живописной работы – натюрморта с ярко выраженным настроением или «натюрморта-автопортрета». </w:t>
      </w:r>
    </w:p>
    <w:p w:rsidR="003D6DC9" w:rsidRPr="003D6DC9" w:rsidRDefault="003D6DC9" w:rsidP="003D6DC9">
      <w:pPr>
        <w:pStyle w:val="Default"/>
      </w:pPr>
      <w:r w:rsidRPr="003D6DC9">
        <w:t xml:space="preserve">Изображать красками портрет человека с опорой на натуру или по представлению. </w:t>
      </w:r>
    </w:p>
    <w:p w:rsidR="003D6DC9" w:rsidRPr="003D6DC9" w:rsidRDefault="003D6DC9" w:rsidP="003D6DC9">
      <w:pPr>
        <w:pStyle w:val="Default"/>
      </w:pPr>
      <w:r w:rsidRPr="003D6DC9">
        <w:t xml:space="preserve">Создавать пейзаж, передавая в нём активное состояние природы. </w:t>
      </w:r>
    </w:p>
    <w:p w:rsidR="003D6DC9" w:rsidRPr="003D6DC9" w:rsidRDefault="003D6DC9" w:rsidP="003D6DC9">
      <w:pPr>
        <w:pStyle w:val="Default"/>
      </w:pPr>
      <w:r w:rsidRPr="003D6DC9">
        <w:t xml:space="preserve">Приобрести представление о деятельности художника в театре. </w:t>
      </w:r>
    </w:p>
    <w:p w:rsidR="003D6DC9" w:rsidRPr="003D6DC9" w:rsidRDefault="003D6DC9" w:rsidP="003D6DC9">
      <w:pPr>
        <w:pStyle w:val="Default"/>
      </w:pPr>
      <w:r w:rsidRPr="003D6DC9">
        <w:t xml:space="preserve">Создать красками эскиз занавеса или эскиз декораций к выбранному сюжету. </w:t>
      </w:r>
    </w:p>
    <w:p w:rsidR="003D6DC9" w:rsidRPr="003D6DC9" w:rsidRDefault="003D6DC9" w:rsidP="003D6DC9">
      <w:pPr>
        <w:pStyle w:val="Default"/>
      </w:pPr>
      <w:r w:rsidRPr="003D6DC9">
        <w:t xml:space="preserve">Познакомиться с работой художников по оформлению праздников. </w:t>
      </w:r>
    </w:p>
    <w:p w:rsidR="003D6DC9" w:rsidRPr="003D6DC9" w:rsidRDefault="003D6DC9" w:rsidP="003D6DC9">
      <w:pPr>
        <w:pStyle w:val="Default"/>
      </w:pPr>
      <w:r w:rsidRPr="003D6DC9">
        <w:t xml:space="preserve">Выполнить тематическую композицию «Праздник в городе» на основе наблюдений, по памяти и по представлению.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«Скульптура» </w:t>
      </w:r>
    </w:p>
    <w:p w:rsid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sz w:val="24"/>
          <w:szCs w:val="24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D6DC9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3D6DC9">
        <w:rPr>
          <w:rFonts w:ascii="Times New Roman" w:hAnsi="Times New Roman" w:cs="Times New Roman"/>
          <w:sz w:val="24"/>
          <w:szCs w:val="24"/>
        </w:rPr>
        <w:t>, по выбору учителя).</w:t>
      </w:r>
    </w:p>
    <w:p w:rsidR="003D6DC9" w:rsidRPr="003D6DC9" w:rsidRDefault="003D6DC9" w:rsidP="003D6DC9">
      <w:pPr>
        <w:pStyle w:val="Default"/>
      </w:pPr>
      <w:r w:rsidRPr="003D6DC9"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 </w:t>
      </w:r>
    </w:p>
    <w:p w:rsidR="003D6DC9" w:rsidRPr="003D6DC9" w:rsidRDefault="003D6DC9" w:rsidP="003D6DC9">
      <w:pPr>
        <w:pStyle w:val="Default"/>
      </w:pPr>
      <w:r w:rsidRPr="003D6DC9">
        <w:lastRenderedPageBreak/>
        <w:t xml:space="preserve">Узнавать о видах скульптуры: скульптурные памятники, парковая скульптура, мелкая пластика, рельеф (виды рельефа). </w:t>
      </w:r>
    </w:p>
    <w:p w:rsidR="003D6DC9" w:rsidRPr="003D6DC9" w:rsidRDefault="003D6DC9" w:rsidP="003D6DC9">
      <w:pPr>
        <w:pStyle w:val="Default"/>
      </w:pPr>
      <w:r w:rsidRPr="003D6DC9">
        <w:t xml:space="preserve">Приобретать опыт лепки эскиза парковой скульптуры.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«Декоративно-прикладное искусство» </w:t>
      </w:r>
    </w:p>
    <w:p w:rsidR="003D6DC9" w:rsidRPr="003D6DC9" w:rsidRDefault="003D6DC9" w:rsidP="003D6DC9">
      <w:pPr>
        <w:pStyle w:val="Default"/>
      </w:pPr>
      <w:r w:rsidRPr="003D6DC9">
        <w:t xml:space="preserve">Узнавать о создании глиняной и деревянной посуды: народные художественные промыслы Гжель и Хохлома. </w:t>
      </w:r>
    </w:p>
    <w:p w:rsidR="003D6DC9" w:rsidRPr="003D6DC9" w:rsidRDefault="003D6DC9" w:rsidP="003D6DC9">
      <w:pPr>
        <w:pStyle w:val="Default"/>
      </w:pPr>
      <w:r w:rsidRPr="003D6DC9"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 </w:t>
      </w:r>
    </w:p>
    <w:p w:rsidR="003D6DC9" w:rsidRPr="003D6DC9" w:rsidRDefault="003D6DC9" w:rsidP="003D6DC9">
      <w:pPr>
        <w:pStyle w:val="Default"/>
      </w:pPr>
      <w:r w:rsidRPr="003D6DC9">
        <w:t xml:space="preserve"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 </w:t>
      </w:r>
    </w:p>
    <w:p w:rsidR="003D6DC9" w:rsidRPr="003D6DC9" w:rsidRDefault="003D6DC9" w:rsidP="003D6DC9">
      <w:pPr>
        <w:pStyle w:val="Default"/>
      </w:pPr>
      <w:r w:rsidRPr="003D6DC9">
        <w:t xml:space="preserve">Осваивать навыки создания орнаментов при помощи штампов и трафаретов. </w:t>
      </w:r>
    </w:p>
    <w:p w:rsidR="003D6DC9" w:rsidRPr="003D6DC9" w:rsidRDefault="003D6DC9" w:rsidP="003D6DC9">
      <w:pPr>
        <w:pStyle w:val="Default"/>
      </w:pPr>
      <w:r w:rsidRPr="003D6DC9">
        <w:t xml:space="preserve">Получить опыт создания композиции орнамента в квадрате (в качестве эскиза росписи женского платка).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«Архитектура» </w:t>
      </w:r>
    </w:p>
    <w:p w:rsidR="003D6DC9" w:rsidRPr="003D6DC9" w:rsidRDefault="003D6DC9" w:rsidP="003D6DC9">
      <w:pPr>
        <w:pStyle w:val="Default"/>
      </w:pPr>
      <w:r w:rsidRPr="003D6DC9">
        <w:t xml:space="preserve"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 </w:t>
      </w:r>
    </w:p>
    <w:p w:rsidR="003D6DC9" w:rsidRPr="003D6DC9" w:rsidRDefault="003D6DC9" w:rsidP="003D6DC9">
      <w:pPr>
        <w:pStyle w:val="Default"/>
      </w:pPr>
      <w:r w:rsidRPr="003D6DC9">
        <w:t xml:space="preserve">Создать эскиз макета паркового пространства или участвовать в коллективной работе по созданию такого макета. </w:t>
      </w:r>
    </w:p>
    <w:p w:rsidR="003D6DC9" w:rsidRPr="003D6DC9" w:rsidRDefault="003D6DC9" w:rsidP="003D6DC9">
      <w:pPr>
        <w:pStyle w:val="Default"/>
      </w:pPr>
      <w:r w:rsidRPr="003D6DC9"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 </w:t>
      </w:r>
    </w:p>
    <w:p w:rsidR="003D6DC9" w:rsidRPr="003D6DC9" w:rsidRDefault="003D6DC9" w:rsidP="003D6DC9">
      <w:pPr>
        <w:pStyle w:val="Default"/>
      </w:pPr>
      <w:r w:rsidRPr="003D6DC9">
        <w:t xml:space="preserve">Придумать и нарисовать (или выполнить в технике </w:t>
      </w:r>
      <w:proofErr w:type="spellStart"/>
      <w:r w:rsidRPr="003D6DC9">
        <w:t>бумагопластики</w:t>
      </w:r>
      <w:proofErr w:type="spellEnd"/>
      <w:r w:rsidRPr="003D6DC9">
        <w:t xml:space="preserve">) транспортное средство. </w:t>
      </w:r>
    </w:p>
    <w:p w:rsidR="003D6DC9" w:rsidRPr="003D6DC9" w:rsidRDefault="003D6DC9" w:rsidP="003D6DC9">
      <w:pPr>
        <w:pStyle w:val="Default"/>
      </w:pPr>
      <w:r w:rsidRPr="003D6DC9">
        <w:t xml:space="preserve">Выполнить творческий рисунок – создать образ своего города или </w:t>
      </w:r>
      <w:proofErr w:type="gramStart"/>
      <w:r w:rsidRPr="003D6DC9">
        <w:t>села</w:t>
      </w:r>
      <w:proofErr w:type="gramEnd"/>
      <w:r w:rsidRPr="003D6DC9">
        <w:t xml:space="preserve"> или участвовать в коллективной работе по созданию образа своего города или села (в виде коллажа).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«Восприятие произведений искусства» </w:t>
      </w:r>
    </w:p>
    <w:p w:rsidR="003D6DC9" w:rsidRPr="003D6DC9" w:rsidRDefault="003D6DC9" w:rsidP="003D6DC9">
      <w:pPr>
        <w:pStyle w:val="Default"/>
      </w:pPr>
      <w:r w:rsidRPr="003D6DC9"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 </w:t>
      </w:r>
    </w:p>
    <w:p w:rsidR="003D6DC9" w:rsidRPr="003D6DC9" w:rsidRDefault="003D6DC9" w:rsidP="003D6DC9">
      <w:pPr>
        <w:pStyle w:val="Default"/>
      </w:pPr>
      <w:r w:rsidRPr="003D6DC9">
        <w:t>Рассматривать и анализировать архитектурные постройки своего города (села), характерные особенности улиц и площадей, выделять центральные</w:t>
      </w:r>
      <w:r>
        <w:t xml:space="preserve"> </w:t>
      </w:r>
      <w:r w:rsidRPr="003D6DC9">
        <w:t xml:space="preserve">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 </w:t>
      </w:r>
    </w:p>
    <w:p w:rsidR="003D6DC9" w:rsidRPr="003D6DC9" w:rsidRDefault="003D6DC9" w:rsidP="003D6DC9">
      <w:pPr>
        <w:pStyle w:val="Default"/>
      </w:pPr>
      <w:r w:rsidRPr="003D6DC9"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 </w:t>
      </w:r>
    </w:p>
    <w:p w:rsidR="003D6DC9" w:rsidRPr="003D6DC9" w:rsidRDefault="003D6DC9" w:rsidP="003D6DC9">
      <w:pPr>
        <w:pStyle w:val="Default"/>
      </w:pPr>
      <w:r w:rsidRPr="003D6DC9">
        <w:t xml:space="preserve">Знать и уметь называть основные жанры живописи, графики и скульптуры, определяемые предметом изображения. </w:t>
      </w:r>
    </w:p>
    <w:p w:rsidR="003D6DC9" w:rsidRPr="003D6DC9" w:rsidRDefault="003D6DC9" w:rsidP="003D6DC9">
      <w:pPr>
        <w:pStyle w:val="Default"/>
      </w:pPr>
      <w:r w:rsidRPr="003D6DC9">
        <w:t xml:space="preserve">Знать имена крупнейших отечественных художников-пейзажистов: И.И. Шишкина, И.И. Левитана, А.К. </w:t>
      </w:r>
      <w:proofErr w:type="spellStart"/>
      <w:r w:rsidRPr="003D6DC9">
        <w:t>Саврасова</w:t>
      </w:r>
      <w:proofErr w:type="spellEnd"/>
      <w:r w:rsidRPr="003D6DC9">
        <w:t xml:space="preserve">, В.Д. Поленова, И.К. Айвазовского и других (по выбору учителя), приобретать представления об их произведениях. </w:t>
      </w:r>
    </w:p>
    <w:p w:rsidR="003D6DC9" w:rsidRPr="003D6DC9" w:rsidRDefault="003D6DC9" w:rsidP="003D6DC9">
      <w:pPr>
        <w:pStyle w:val="Default"/>
      </w:pPr>
      <w:r w:rsidRPr="003D6DC9">
        <w:lastRenderedPageBreak/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D6DC9">
        <w:t>квестах</w:t>
      </w:r>
      <w:proofErr w:type="spellEnd"/>
      <w:r w:rsidRPr="003D6DC9">
        <w:t xml:space="preserve">, в обсуждении впечатлений от виртуальных путешествий. </w:t>
      </w:r>
    </w:p>
    <w:p w:rsidR="003D6DC9" w:rsidRPr="003D6DC9" w:rsidRDefault="003D6DC9" w:rsidP="003D6DC9">
      <w:pPr>
        <w:pStyle w:val="Default"/>
      </w:pPr>
      <w:r w:rsidRPr="003D6DC9">
        <w:t xml:space="preserve">Знать имена крупнейших отечественных портретистов: В.И. Сурикова, И.Е. Репина, В.А. Серова и других (по выбору учителя), приобретать представления об их произведениях. </w:t>
      </w:r>
    </w:p>
    <w:p w:rsidR="003D6DC9" w:rsidRPr="003D6DC9" w:rsidRDefault="003D6DC9" w:rsidP="003D6DC9">
      <w:pPr>
        <w:pStyle w:val="Default"/>
      </w:pPr>
      <w:r w:rsidRPr="003D6DC9"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</w:t>
      </w:r>
    </w:p>
    <w:p w:rsidR="003D6DC9" w:rsidRPr="003D6DC9" w:rsidRDefault="003D6DC9" w:rsidP="003D6DC9">
      <w:pPr>
        <w:pStyle w:val="Default"/>
      </w:pPr>
      <w:r w:rsidRPr="003D6DC9">
        <w:t xml:space="preserve">Знать, что в России много замечательных художественных музеев, иметь представление о коллекциях своих региональных музеев. </w:t>
      </w:r>
    </w:p>
    <w:p w:rsidR="003D6DC9" w:rsidRPr="003D6DC9" w:rsidRDefault="003D6DC9" w:rsidP="003D6DC9">
      <w:pPr>
        <w:pStyle w:val="Default"/>
      </w:pPr>
      <w:r w:rsidRPr="003D6DC9">
        <w:rPr>
          <w:b/>
          <w:bCs/>
        </w:rPr>
        <w:t xml:space="preserve">Модуль «Азбука цифровой графики» </w:t>
      </w:r>
    </w:p>
    <w:p w:rsidR="003D6DC9" w:rsidRPr="003D6DC9" w:rsidRDefault="003D6DC9" w:rsidP="003D6DC9">
      <w:pPr>
        <w:pStyle w:val="Default"/>
      </w:pPr>
      <w:r w:rsidRPr="003D6DC9"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 w:rsidR="003D6DC9" w:rsidRPr="003D6DC9" w:rsidRDefault="003D6DC9" w:rsidP="003D6DC9">
      <w:pPr>
        <w:pStyle w:val="Default"/>
      </w:pPr>
      <w:r w:rsidRPr="003D6DC9">
        <w:t xml:space="preserve">Применять получаемые навыки для усвоения определённых учебных тем, </w:t>
      </w:r>
      <w:proofErr w:type="gramStart"/>
      <w:r w:rsidRPr="003D6DC9">
        <w:t>например</w:t>
      </w:r>
      <w:proofErr w:type="gramEnd"/>
      <w:r w:rsidRPr="003D6DC9">
        <w:t xml:space="preserve"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 w:rsidR="003D6DC9" w:rsidRPr="003D6DC9" w:rsidRDefault="003D6DC9" w:rsidP="003D6DC9">
      <w:pPr>
        <w:pStyle w:val="Default"/>
      </w:pPr>
      <w:r w:rsidRPr="003D6DC9">
        <w:t xml:space="preserve"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 </w:t>
      </w:r>
    </w:p>
    <w:p w:rsid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sz w:val="24"/>
          <w:szCs w:val="24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3D6DC9" w:rsidRDefault="003D6DC9" w:rsidP="003D6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DC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3D6DC9" w:rsidRPr="003D6DC9" w:rsidRDefault="003D6DC9" w:rsidP="003D6DC9">
      <w:pPr>
        <w:spacing w:after="0" w:line="276" w:lineRule="auto"/>
        <w:ind w:left="120"/>
        <w:rPr>
          <w:lang w:val="en-US"/>
        </w:rPr>
      </w:pPr>
      <w:proofErr w:type="gramStart"/>
      <w:r w:rsidRPr="003D6DC9">
        <w:rPr>
          <w:rFonts w:ascii="Times New Roman" w:hAnsi="Times New Roman"/>
          <w:b/>
          <w:color w:val="000000"/>
          <w:sz w:val="28"/>
          <w:lang w:val="en-US"/>
        </w:rPr>
        <w:t>3</w:t>
      </w:r>
      <w:proofErr w:type="gramEnd"/>
      <w:r w:rsidRPr="003D6DC9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669"/>
        <w:gridCol w:w="1842"/>
        <w:gridCol w:w="3092"/>
      </w:tblGrid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5162" w:type="dxa"/>
            <w:gridSpan w:val="3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3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C9" w:rsidRPr="003D6DC9" w:rsidRDefault="003D6DC9" w:rsidP="003D6D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C9" w:rsidRPr="003D6DC9" w:rsidRDefault="003D6DC9" w:rsidP="003D6D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D6DC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6DC9" w:rsidRPr="003D6DC9" w:rsidRDefault="003D6DC9" w:rsidP="003D6DC9">
            <w:pPr>
              <w:spacing w:after="200" w:line="276" w:lineRule="auto"/>
              <w:rPr>
                <w:lang w:val="en-US"/>
              </w:rPr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твоем</w:t>
            </w:r>
            <w:proofErr w:type="spellEnd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доме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  <w:r w:rsidRPr="003D6DC9"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Художник</w:t>
            </w:r>
            <w:proofErr w:type="spellEnd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зрелище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Художник</w:t>
            </w:r>
            <w:proofErr w:type="spellEnd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>музей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</w:p>
        </w:tc>
      </w:tr>
      <w:tr w:rsidR="003D6DC9" w:rsidRPr="003D6DC9" w:rsidTr="003D6DC9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</w:pPr>
            <w:r w:rsidRPr="003D6DC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3D6DC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3D6DC9" w:rsidRPr="003D6DC9" w:rsidRDefault="003D6DC9" w:rsidP="003D6DC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D54688" w:rsidRDefault="00D54688" w:rsidP="003D6DC9">
      <w:pPr>
        <w:spacing w:after="200" w:line="276" w:lineRule="auto"/>
        <w:rPr>
          <w:lang w:val="en-US"/>
        </w:rPr>
      </w:pPr>
    </w:p>
    <w:p w:rsidR="00D54688" w:rsidRDefault="00D54688" w:rsidP="00D54688">
      <w:pPr>
        <w:spacing w:after="0" w:line="276" w:lineRule="auto"/>
        <w:ind w:left="120"/>
        <w:jc w:val="center"/>
        <w:rPr>
          <w:lang w:val="en-US"/>
        </w:rPr>
      </w:pPr>
      <w:r w:rsidRPr="00D54688">
        <w:rPr>
          <w:rFonts w:ascii="Times New Roman" w:hAnsi="Times New Roman"/>
          <w:b/>
          <w:color w:val="000000"/>
          <w:sz w:val="28"/>
          <w:lang w:val="en-US"/>
        </w:rPr>
        <w:t>ПОУРОЧНОЕ ПЛАНИРОВАНИЕ</w:t>
      </w:r>
    </w:p>
    <w:p w:rsidR="00D54688" w:rsidRDefault="00D54688" w:rsidP="00D54688">
      <w:pPr>
        <w:rPr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4024"/>
        <w:gridCol w:w="1035"/>
        <w:gridCol w:w="1841"/>
        <w:gridCol w:w="1910"/>
        <w:gridCol w:w="1347"/>
        <w:gridCol w:w="2623"/>
      </w:tblGrid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9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D5468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bookmarkStart w:id="1" w:name="_GoBack" w:colFirst="5" w:colLast="5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  <w:hyperlink r:id="rId4" w:history="1">
              <w:r w:rsidRPr="00D54688">
                <w:rPr>
                  <w:color w:val="0563C1" w:themeColor="hyperlink"/>
                  <w:u w:val="single"/>
                  <w:shd w:val="clear" w:color="auto" w:fill="FFFFFF"/>
                  <w:lang w:val="en-US"/>
                </w:rPr>
                <w:t>http://www.museum.ru</w:t>
              </w:r>
            </w:hyperlink>
            <w:r w:rsidRPr="00D54688">
              <w:rPr>
                <w:lang w:val="en-US"/>
              </w:rPr>
              <w:t xml:space="preserve">   </w:t>
            </w:r>
          </w:p>
        </w:tc>
      </w:tr>
      <w:bookmarkEnd w:id="1"/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https://educont.ru/</w:t>
            </w: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B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https://www.yaklass.ru/</w:t>
            </w: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https://uchi.ru/</w:t>
            </w: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</w:pPr>
            <w:r w:rsidRPr="00D5468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https://mob-edu.com/</w:t>
            </w: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Открытки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создаем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поздравительную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открытку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https://урок.рф/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Памятники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архитектуры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виртуальное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lang w:val="en-US"/>
              </w:rPr>
            </w:pPr>
            <w:hyperlink r:id="rId5" w:history="1">
              <w:r w:rsidRPr="00D5468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/>
                </w:rPr>
                <w:t>https://resh.edu.ru</w:t>
              </w:r>
            </w:hyperlink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6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www.nachalka.com</w:t>
            </w:r>
          </w:p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Удивительный транспорт: рисуем или создаем в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фантастический транспорт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</w:rPr>
              <w:t>бумагопластике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</w:pPr>
            <w:r w:rsidRPr="00D5468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</w:pPr>
            <w:r w:rsidRPr="00D5468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Картина-натюрморт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рисуем</w:t>
            </w:r>
            <w:proofErr w:type="spellEnd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натюрморт</w:t>
            </w:r>
            <w:proofErr w:type="spellEnd"/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</w:pPr>
            <w:r w:rsidRPr="00D54688"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982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54688" w:rsidRPr="004D33BE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4688" w:rsidRPr="00D54688" w:rsidTr="00D546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D5468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4688" w:rsidRPr="00D54688" w:rsidRDefault="00D54688" w:rsidP="00D54688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D6DC9" w:rsidRPr="00D54688" w:rsidRDefault="003D6DC9" w:rsidP="00D54688">
      <w:pPr>
        <w:rPr>
          <w:lang w:val="en-US"/>
        </w:rPr>
        <w:sectPr w:rsidR="003D6DC9" w:rsidRPr="00D546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6DC9" w:rsidRPr="003D6DC9" w:rsidRDefault="003D6DC9" w:rsidP="003D6DC9">
      <w:pPr>
        <w:rPr>
          <w:rFonts w:ascii="Times New Roman" w:hAnsi="Times New Roman" w:cs="Times New Roman"/>
          <w:sz w:val="24"/>
          <w:szCs w:val="24"/>
        </w:rPr>
      </w:pPr>
    </w:p>
    <w:sectPr w:rsidR="003D6DC9" w:rsidRPr="003D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CF"/>
    <w:rsid w:val="00010ADB"/>
    <w:rsid w:val="00012A97"/>
    <w:rsid w:val="0001492F"/>
    <w:rsid w:val="00014EB1"/>
    <w:rsid w:val="0002487E"/>
    <w:rsid w:val="00025007"/>
    <w:rsid w:val="000443EE"/>
    <w:rsid w:val="00075DB0"/>
    <w:rsid w:val="00086818"/>
    <w:rsid w:val="00092DBE"/>
    <w:rsid w:val="000A501B"/>
    <w:rsid w:val="000A7A91"/>
    <w:rsid w:val="000C5B65"/>
    <w:rsid w:val="000D46E4"/>
    <w:rsid w:val="000D73A4"/>
    <w:rsid w:val="000F1B95"/>
    <w:rsid w:val="000F1DDC"/>
    <w:rsid w:val="000F43CB"/>
    <w:rsid w:val="00126F93"/>
    <w:rsid w:val="00154DF9"/>
    <w:rsid w:val="0017333F"/>
    <w:rsid w:val="00177D33"/>
    <w:rsid w:val="00180AA1"/>
    <w:rsid w:val="00192121"/>
    <w:rsid w:val="00196B77"/>
    <w:rsid w:val="001A1246"/>
    <w:rsid w:val="001B0F19"/>
    <w:rsid w:val="001B5A7C"/>
    <w:rsid w:val="001D38E0"/>
    <w:rsid w:val="001D4D00"/>
    <w:rsid w:val="001E3D9E"/>
    <w:rsid w:val="001E415F"/>
    <w:rsid w:val="0020244E"/>
    <w:rsid w:val="002150A3"/>
    <w:rsid w:val="00231C63"/>
    <w:rsid w:val="00245796"/>
    <w:rsid w:val="002573CA"/>
    <w:rsid w:val="00271EC6"/>
    <w:rsid w:val="00281997"/>
    <w:rsid w:val="002B4D51"/>
    <w:rsid w:val="002C5D32"/>
    <w:rsid w:val="002E02F8"/>
    <w:rsid w:val="002F0DED"/>
    <w:rsid w:val="00301285"/>
    <w:rsid w:val="00303871"/>
    <w:rsid w:val="003304E2"/>
    <w:rsid w:val="00330E29"/>
    <w:rsid w:val="0033680B"/>
    <w:rsid w:val="00375DAE"/>
    <w:rsid w:val="00391754"/>
    <w:rsid w:val="003A69D4"/>
    <w:rsid w:val="003C553D"/>
    <w:rsid w:val="003D6DC9"/>
    <w:rsid w:val="003E03B2"/>
    <w:rsid w:val="003E2BC2"/>
    <w:rsid w:val="003E2BD1"/>
    <w:rsid w:val="0043393A"/>
    <w:rsid w:val="0044673C"/>
    <w:rsid w:val="00460234"/>
    <w:rsid w:val="00464AE1"/>
    <w:rsid w:val="004D6526"/>
    <w:rsid w:val="004E30D8"/>
    <w:rsid w:val="004E5250"/>
    <w:rsid w:val="004F75D2"/>
    <w:rsid w:val="00502B8E"/>
    <w:rsid w:val="00506352"/>
    <w:rsid w:val="00512C76"/>
    <w:rsid w:val="005369A4"/>
    <w:rsid w:val="00537D5C"/>
    <w:rsid w:val="00542764"/>
    <w:rsid w:val="005700A9"/>
    <w:rsid w:val="00596B55"/>
    <w:rsid w:val="005A7441"/>
    <w:rsid w:val="005C7C07"/>
    <w:rsid w:val="005F7F6D"/>
    <w:rsid w:val="006007EA"/>
    <w:rsid w:val="00602802"/>
    <w:rsid w:val="00603C4C"/>
    <w:rsid w:val="0061394D"/>
    <w:rsid w:val="00625D2C"/>
    <w:rsid w:val="00630F00"/>
    <w:rsid w:val="006334BF"/>
    <w:rsid w:val="00633E3A"/>
    <w:rsid w:val="00646AEC"/>
    <w:rsid w:val="00654907"/>
    <w:rsid w:val="00660808"/>
    <w:rsid w:val="00661BCD"/>
    <w:rsid w:val="00663697"/>
    <w:rsid w:val="00665222"/>
    <w:rsid w:val="006804E5"/>
    <w:rsid w:val="0069315E"/>
    <w:rsid w:val="006A10A7"/>
    <w:rsid w:val="006A2058"/>
    <w:rsid w:val="006A5FA1"/>
    <w:rsid w:val="006B0721"/>
    <w:rsid w:val="006B11AC"/>
    <w:rsid w:val="006B71C5"/>
    <w:rsid w:val="006C40EA"/>
    <w:rsid w:val="006D1CF0"/>
    <w:rsid w:val="006D45CA"/>
    <w:rsid w:val="0072094D"/>
    <w:rsid w:val="00721F36"/>
    <w:rsid w:val="00721FE3"/>
    <w:rsid w:val="00731B87"/>
    <w:rsid w:val="00733544"/>
    <w:rsid w:val="007470E5"/>
    <w:rsid w:val="00750C2C"/>
    <w:rsid w:val="00761F5F"/>
    <w:rsid w:val="00763B47"/>
    <w:rsid w:val="00775726"/>
    <w:rsid w:val="00785A8F"/>
    <w:rsid w:val="00790A99"/>
    <w:rsid w:val="007B6603"/>
    <w:rsid w:val="007D1B65"/>
    <w:rsid w:val="007D3361"/>
    <w:rsid w:val="007D71DB"/>
    <w:rsid w:val="007F2FAE"/>
    <w:rsid w:val="0080440F"/>
    <w:rsid w:val="0083754E"/>
    <w:rsid w:val="0084249B"/>
    <w:rsid w:val="00847A13"/>
    <w:rsid w:val="00870051"/>
    <w:rsid w:val="00886679"/>
    <w:rsid w:val="008906A3"/>
    <w:rsid w:val="00894BEE"/>
    <w:rsid w:val="008A44A6"/>
    <w:rsid w:val="008A7A63"/>
    <w:rsid w:val="008B6ABB"/>
    <w:rsid w:val="008C5D86"/>
    <w:rsid w:val="008E6F19"/>
    <w:rsid w:val="00925730"/>
    <w:rsid w:val="009329CE"/>
    <w:rsid w:val="00940529"/>
    <w:rsid w:val="00940BFA"/>
    <w:rsid w:val="00947304"/>
    <w:rsid w:val="0094780E"/>
    <w:rsid w:val="009670E1"/>
    <w:rsid w:val="00981858"/>
    <w:rsid w:val="00984AD8"/>
    <w:rsid w:val="009A0A0E"/>
    <w:rsid w:val="009A55A3"/>
    <w:rsid w:val="009B130C"/>
    <w:rsid w:val="009B4C8B"/>
    <w:rsid w:val="009E1219"/>
    <w:rsid w:val="009E26AE"/>
    <w:rsid w:val="00A02DC4"/>
    <w:rsid w:val="00A0467E"/>
    <w:rsid w:val="00A04F7F"/>
    <w:rsid w:val="00A06EDD"/>
    <w:rsid w:val="00A34247"/>
    <w:rsid w:val="00A36F82"/>
    <w:rsid w:val="00A704F0"/>
    <w:rsid w:val="00A7641C"/>
    <w:rsid w:val="00A81D4B"/>
    <w:rsid w:val="00AD2D41"/>
    <w:rsid w:val="00AD326A"/>
    <w:rsid w:val="00AD4182"/>
    <w:rsid w:val="00AE3509"/>
    <w:rsid w:val="00AF1248"/>
    <w:rsid w:val="00B310B9"/>
    <w:rsid w:val="00B32883"/>
    <w:rsid w:val="00B50F90"/>
    <w:rsid w:val="00BA581A"/>
    <w:rsid w:val="00BC5C98"/>
    <w:rsid w:val="00BE0FA4"/>
    <w:rsid w:val="00BF2EDB"/>
    <w:rsid w:val="00BF3641"/>
    <w:rsid w:val="00C158E3"/>
    <w:rsid w:val="00C17270"/>
    <w:rsid w:val="00C20809"/>
    <w:rsid w:val="00C656E1"/>
    <w:rsid w:val="00C70FCB"/>
    <w:rsid w:val="00CA2D12"/>
    <w:rsid w:val="00CE5F9F"/>
    <w:rsid w:val="00CF3484"/>
    <w:rsid w:val="00CF656C"/>
    <w:rsid w:val="00D02611"/>
    <w:rsid w:val="00D1713B"/>
    <w:rsid w:val="00D17C67"/>
    <w:rsid w:val="00D274F2"/>
    <w:rsid w:val="00D377AA"/>
    <w:rsid w:val="00D43148"/>
    <w:rsid w:val="00D54688"/>
    <w:rsid w:val="00D67DCF"/>
    <w:rsid w:val="00D87DB9"/>
    <w:rsid w:val="00DA1156"/>
    <w:rsid w:val="00DA4067"/>
    <w:rsid w:val="00DA4EA8"/>
    <w:rsid w:val="00DA546B"/>
    <w:rsid w:val="00DA5593"/>
    <w:rsid w:val="00DB3189"/>
    <w:rsid w:val="00DF501A"/>
    <w:rsid w:val="00E030A2"/>
    <w:rsid w:val="00E12BBD"/>
    <w:rsid w:val="00E177CD"/>
    <w:rsid w:val="00E34809"/>
    <w:rsid w:val="00E3672A"/>
    <w:rsid w:val="00E47C28"/>
    <w:rsid w:val="00E628A9"/>
    <w:rsid w:val="00E749BD"/>
    <w:rsid w:val="00E753C2"/>
    <w:rsid w:val="00E812C8"/>
    <w:rsid w:val="00EB3C87"/>
    <w:rsid w:val="00EC152C"/>
    <w:rsid w:val="00EC6A13"/>
    <w:rsid w:val="00EC6EE5"/>
    <w:rsid w:val="00EF1929"/>
    <w:rsid w:val="00EF63EE"/>
    <w:rsid w:val="00F0566D"/>
    <w:rsid w:val="00F15A56"/>
    <w:rsid w:val="00F50031"/>
    <w:rsid w:val="00F60F77"/>
    <w:rsid w:val="00F75B41"/>
    <w:rsid w:val="00FA7317"/>
    <w:rsid w:val="00FC3B1B"/>
    <w:rsid w:val="00FC5BF5"/>
    <w:rsid w:val="00FD5EF0"/>
    <w:rsid w:val="00FE0DFB"/>
    <w:rsid w:val="00F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D8223-1B1B-4BE7-B496-DE3636D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hyperlink" Target="https://www.google.com/url?q=http://www.museum.ru/&amp;sa=D&amp;source=editors&amp;ust=1643755333071340&amp;usg=AOvVaw2NzsxdZk4fWb17ZSSvmI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2023-09-29T13:09:00Z</dcterms:created>
  <dcterms:modified xsi:type="dcterms:W3CDTF">2023-09-29T13:54:00Z</dcterms:modified>
</cp:coreProperties>
</file>