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block-22172160"/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A7B58" w:rsidRPr="007A7B58" w:rsidRDefault="007A7B58" w:rsidP="007A7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7A7B58" w:rsidRPr="007A7B58" w:rsidRDefault="007A7B58" w:rsidP="007A7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на 2023-2024 учебный год, </w:t>
      </w:r>
    </w:p>
    <w:p w:rsidR="007A7B58" w:rsidRPr="007A7B58" w:rsidRDefault="007A7B58" w:rsidP="007A7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7A7B58" w:rsidRPr="007A7B58" w:rsidRDefault="007A7B58" w:rsidP="007A7B5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Pr="007A7B58" w:rsidRDefault="007A7B58" w:rsidP="007A7B58">
      <w:pPr>
        <w:spacing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7B58" w:rsidRPr="007A7B58" w:rsidRDefault="007A7B58" w:rsidP="007A7B58">
      <w:pPr>
        <w:spacing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7B58" w:rsidRPr="007A7B58" w:rsidRDefault="007A7B58" w:rsidP="007A7B58">
      <w:pPr>
        <w:spacing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7A7B58" w:rsidRPr="007A7B58" w:rsidRDefault="007A7B58" w:rsidP="007A7B58">
      <w:pPr>
        <w:spacing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Ягодинская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7A7B58" w:rsidRPr="007A7B58" w:rsidRDefault="007A7B58" w:rsidP="007A7B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Pr="007A7B58" w:rsidRDefault="007A7B58" w:rsidP="007A7B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Pr="007A7B58" w:rsidRDefault="007A7B58" w:rsidP="007A7B58">
      <w:pPr>
        <w:spacing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13825" w:rsidRPr="007A7B58" w:rsidRDefault="00993FCF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A7B5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2951663)</w:t>
      </w: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Углубленный уровень»</w:t>
      </w:r>
    </w:p>
    <w:p w:rsidR="00013825" w:rsidRPr="007A7B58" w:rsidRDefault="00993FCF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7B58" w:rsidRPr="007A7B58" w:rsidRDefault="007A7B58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013825" w:rsidP="007A7B5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172158"/>
      <w:bookmarkEnd w:id="0"/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13825" w:rsidRPr="007A7B58" w:rsidRDefault="00993FCF" w:rsidP="007A7B58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узнают о выдающихся результатах, полученных в ходе развития математики как науки, и об их авторах.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13825" w:rsidRPr="007A7B58">
          <w:pgSz w:w="11906" w:h="16383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172157"/>
      <w:bookmarkEnd w:id="1"/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Линейная, квадратичная и дробно-линейная функции. Элементарное исследование и построение их графиков.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7A7B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A7B5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7A7B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13825" w:rsidRPr="007A7B58">
          <w:pgSz w:w="11906" w:h="16383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172159"/>
      <w:bookmarkEnd w:id="3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13825" w:rsidRPr="007A7B58" w:rsidRDefault="00013825" w:rsidP="007A7B5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понятиями: логарифм числа, десятичные и натуральные логарифмы;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7A7B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A7B5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13825" w:rsidRPr="007A7B58" w:rsidRDefault="00993FCF" w:rsidP="007A7B5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13825" w:rsidRPr="007A7B58">
          <w:pgSz w:w="11906" w:h="16383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2172156"/>
      <w:bookmarkEnd w:id="4"/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867"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7271F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Тригонометрические уравнения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7271F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7271F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7271F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727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7271F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93FCF"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13825" w:rsidRPr="007A7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13825" w:rsidRPr="007A7B5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13825" w:rsidRPr="007A7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2172155"/>
      <w:bookmarkEnd w:id="5"/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567"/>
        <w:gridCol w:w="1071"/>
        <w:gridCol w:w="1841"/>
        <w:gridCol w:w="1910"/>
        <w:gridCol w:w="1347"/>
        <w:gridCol w:w="2221"/>
      </w:tblGrid>
      <w:tr w:rsidR="00013825" w:rsidRPr="007A7B58" w:rsidTr="00C45867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 w:rsidTr="00C45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993FC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Действительные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</w:t>
            </w:r>
            <w:proofErr w:type="spellEnd"/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Контрольная работа №1  «Степень с действительным показателем»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993FC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F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993FCF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№2  «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Степенная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функция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FCF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 Показательные неравенства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 xml:space="preserve"> Системы показательных уравнений и неравенств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7B58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№3  «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функция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по теме: «Логарифмические уравнения»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№4  «Логарифмическая функция»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Радианная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 точки вокруг начала координат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 точки вокруг начала координат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синуса, косинуса и тангенса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по теме: «Тригонометрические тождества»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Синус, косинус и тангенс углов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половинного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половинного угла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Сумма и разность синусов. Сумма и разность косинусов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Сумма и разность синусов. Сумма и разность косинусов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  «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формулы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proofErr w:type="spellEnd"/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арккосинуса числа. Уравнение </w:t>
            </w:r>
            <w:bookmarkStart w:id="7" w:name="MTBlankEqn"/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1.25pt" o:ole="">
                  <v:imagedata r:id="rId6" o:title=""/>
                </v:shape>
                <o:OLEObject Type="Embed" ProgID="Equation.DSMT4" ShapeID="_x0000_i1025" DrawAspect="Content" ObjectID="_1756708889" r:id="rId7"/>
              </w:object>
            </w:r>
            <w:bookmarkEnd w:id="7"/>
            <w:r w:rsidRPr="007A7B58">
              <w:rPr>
                <w:rFonts w:ascii="Times New Roman" w:hAnsi="Times New Roman" w:cs="Times New Roman"/>
                <w:position w:val="-6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26" type="#_x0000_t75" style="width:45pt;height:11.25pt" o:ole="">
                  <v:imagedata r:id="rId6" o:title=""/>
                </v:shape>
                <o:OLEObject Type="Embed" ProgID="Equation.DSMT4" ShapeID="_x0000_i1026" DrawAspect="Content" ObjectID="_1756708890" r:id="rId8"/>
              </w:objec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27" type="#_x0000_t75" style="width:45pt;height:11.25pt" o:ole="">
                  <v:imagedata r:id="rId6" o:title=""/>
                </v:shape>
                <o:OLEObject Type="Embed" ProgID="Equation.DSMT4" ShapeID="_x0000_i1027" DrawAspect="Content" ObjectID="_1756708891" r:id="rId9"/>
              </w:objec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арксинуса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79" w:dyaOrig="280">
                <v:shape id="_x0000_i1028" type="#_x0000_t75" style="width:43.5pt;height:13.5pt" o:ole="">
                  <v:imagedata r:id="rId10" o:title=""/>
                </v:shape>
                <o:OLEObject Type="Embed" ProgID="Equation.DSMT4" ShapeID="_x0000_i1028" DrawAspect="Content" ObjectID="_1756708892" r:id="rId11"/>
              </w:objec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79" w:dyaOrig="280">
                <v:shape id="_x0000_i1029" type="#_x0000_t75" style="width:43.5pt;height:13.5pt" o:ole="">
                  <v:imagedata r:id="rId10" o:title=""/>
                </v:shape>
                <o:OLEObject Type="Embed" ProgID="Equation.DSMT4" ShapeID="_x0000_i1029" DrawAspect="Content" ObjectID="_1756708893" r:id="rId12"/>
              </w:objec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79" w:dyaOrig="280">
                <v:shape id="_x0000_i1030" type="#_x0000_t75" style="width:43.5pt;height:13.5pt" o:ole="">
                  <v:imagedata r:id="rId10" o:title=""/>
                </v:shape>
                <o:OLEObject Type="Embed" ProgID="Equation.DSMT4" ShapeID="_x0000_i1030" DrawAspect="Content" ObjectID="_1756708894" r:id="rId13"/>
              </w:objec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арктангенса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39" w:dyaOrig="280">
                <v:shape id="_x0000_i1031" type="#_x0000_t75" style="width:36.75pt;height:13.5pt" o:ole="">
                  <v:imagedata r:id="rId14" o:title=""/>
                </v:shape>
                <o:OLEObject Type="Embed" ProgID="Equation.DSMT4" ShapeID="_x0000_i1031" DrawAspect="Content" ObjectID="_1756708895" r:id="rId15"/>
              </w:object>
            </w:r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39" w:dyaOrig="280">
                <v:shape id="_x0000_i1032" type="#_x0000_t75" style="width:36.75pt;height:13.5pt" o:ole="">
                  <v:imagedata r:id="rId14" o:title=""/>
                </v:shape>
                <o:OLEObject Type="Embed" ProgID="Equation.DSMT4" ShapeID="_x0000_i1032" DrawAspect="Content" ObjectID="_1756708896" r:id="rId16"/>
              </w:objec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Простейшие</w:t>
            </w:r>
            <w:proofErr w:type="spellEnd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тригонометрические</w:t>
            </w:r>
            <w:proofErr w:type="spellEnd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уравнения</w:t>
            </w:r>
            <w:proofErr w:type="spellEnd"/>
            <w:r w:rsidRPr="007A7B5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сводящиеся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+ b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Уравнения, решаемые разложением левой части на множители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proofErr w:type="spellEnd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Тригонометрические</w:t>
            </w:r>
            <w:proofErr w:type="spellEnd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A7B5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уравнения</w:t>
            </w:r>
            <w:proofErr w:type="spellEnd"/>
            <w:r w:rsidRPr="007A7B5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простейших тригонометрических неравенств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простейших тригонометрических неравенств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№7 «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50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функции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функции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функции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свойств тригонометрических функций при решении заданий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свойств тригонометрических функций при решении заданий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№7</w:t>
            </w:r>
          </w:p>
          <w:p w:rsidR="007F6550" w:rsidRPr="007A7B58" w:rsidRDefault="007F6550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  <w:proofErr w:type="spellEnd"/>
            <w:r w:rsidRPr="007A7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6550" w:rsidRPr="007A7B58" w:rsidRDefault="007F6550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алгебры</w:t>
            </w:r>
            <w:proofErr w:type="spellEnd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7A7B58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proofErr w:type="spellEnd"/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нелинейных</w:t>
            </w:r>
            <w:proofErr w:type="spellEnd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Логарифмические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 и неравенства в ЕГЭ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материала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</w:tcPr>
          <w:p w:rsidR="00C45867" w:rsidRPr="007A7B58" w:rsidRDefault="00C45867" w:rsidP="007A7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67" w:rsidRPr="007A7B58" w:rsidTr="00C45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867" w:rsidRPr="007A7B58" w:rsidRDefault="00C45867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13825" w:rsidRPr="007A7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13825" w:rsidRPr="007A7B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функции, их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решения систем и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"Системы рациональных, иррациональных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и исследование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25" w:rsidRPr="007A7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825" w:rsidRPr="007A7B58" w:rsidRDefault="00993FCF" w:rsidP="007A7B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825" w:rsidRPr="007A7B58" w:rsidRDefault="00013825" w:rsidP="007A7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25" w:rsidRPr="007A7B58" w:rsidRDefault="00013825" w:rsidP="007A7B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13825" w:rsidRPr="007A7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2172161"/>
      <w:bookmarkStart w:id="9" w:name="_GoBack"/>
      <w:bookmarkEnd w:id="6"/>
      <w:bookmarkEnd w:id="9"/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17ACD" w:rsidRPr="007A7B58" w:rsidRDefault="00993FCF" w:rsidP="007A7B58">
      <w:pPr>
        <w:pStyle w:val="ae"/>
        <w:numPr>
          <w:ilvl w:val="1"/>
          <w:numId w:val="10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617ACD"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 Учебник: Алгебра и начала математического анализа, 10 11 классы: учеб. Для общеобразоват. учреждений /Ш.А. Алимов [и др.], - М.: Просвещение, 2016г.</w:t>
      </w:r>
    </w:p>
    <w:p w:rsidR="00617ACD" w:rsidRPr="007A7B58" w:rsidRDefault="00617ACD" w:rsidP="007A7B58">
      <w:pPr>
        <w:pStyle w:val="ae"/>
        <w:numPr>
          <w:ilvl w:val="1"/>
          <w:numId w:val="10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 Алгебра и начала анализа 10-11, тематические </w:t>
      </w:r>
      <w:proofErr w:type="gramStart"/>
      <w:r w:rsidRPr="007A7B58">
        <w:rPr>
          <w:rFonts w:ascii="Times New Roman" w:hAnsi="Times New Roman" w:cs="Times New Roman"/>
          <w:sz w:val="24"/>
          <w:szCs w:val="24"/>
          <w:lang w:val="ru-RU"/>
        </w:rPr>
        <w:t>тесты:  учеб</w:t>
      </w:r>
      <w:proofErr w:type="gramEnd"/>
      <w:r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.пособие./В.К.Шарапова. – Ростов н/Д.: Феникс, 2015. </w:t>
      </w:r>
    </w:p>
    <w:p w:rsidR="00617ACD" w:rsidRPr="007A7B58" w:rsidRDefault="00617ACD" w:rsidP="007A7B58">
      <w:pPr>
        <w:pStyle w:val="ae"/>
        <w:numPr>
          <w:ilvl w:val="1"/>
          <w:numId w:val="10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Контрольно-измерительные материалы. Алгебра и начала анализа: 10 класс / сост. </w:t>
      </w:r>
      <w:r w:rsidRPr="007A7B58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7A7B58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7A7B58">
        <w:rPr>
          <w:rFonts w:ascii="Times New Roman" w:hAnsi="Times New Roman" w:cs="Times New Roman"/>
          <w:sz w:val="24"/>
          <w:szCs w:val="24"/>
        </w:rPr>
        <w:t>. – М.: ВАКО, 2018</w:t>
      </w: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13825" w:rsidRP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A7B58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013825" w:rsidRPr="007A7B58" w:rsidRDefault="00013825" w:rsidP="007A7B5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A7B58" w:rsidRDefault="00993FCF" w:rsidP="007A7B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A7B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A7B58" w:rsidRDefault="007A7B58" w:rsidP="007A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58" w:rsidRPr="007A7B58" w:rsidRDefault="007A7B58" w:rsidP="007A7B58">
      <w:pPr>
        <w:rPr>
          <w:rFonts w:ascii="Times New Roman" w:hAnsi="Times New Roman" w:cs="Times New Roman"/>
          <w:sz w:val="24"/>
          <w:szCs w:val="24"/>
        </w:rPr>
      </w:pPr>
    </w:p>
    <w:p w:rsidR="007A7B58" w:rsidRPr="007A7B58" w:rsidRDefault="007A7B58" w:rsidP="007A7B58">
      <w:pPr>
        <w:rPr>
          <w:rFonts w:ascii="Times New Roman" w:hAnsi="Times New Roman" w:cs="Times New Roman"/>
          <w:sz w:val="24"/>
          <w:szCs w:val="24"/>
        </w:rPr>
      </w:pPr>
    </w:p>
    <w:p w:rsidR="00993FCF" w:rsidRPr="007A7B58" w:rsidRDefault="007A7B58" w:rsidP="007A7B58">
      <w:pPr>
        <w:tabs>
          <w:tab w:val="left" w:pos="76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8"/>
    </w:p>
    <w:sectPr w:rsidR="00993FCF" w:rsidRPr="007A7B58" w:rsidSect="000138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0FD"/>
    <w:multiLevelType w:val="hybridMultilevel"/>
    <w:tmpl w:val="AF502DB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707821"/>
    <w:multiLevelType w:val="hybridMultilevel"/>
    <w:tmpl w:val="A54A8B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EFC605D"/>
    <w:multiLevelType w:val="hybridMultilevel"/>
    <w:tmpl w:val="17D6BF9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0F51CFA"/>
    <w:multiLevelType w:val="hybridMultilevel"/>
    <w:tmpl w:val="CB643B0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843CAF"/>
    <w:multiLevelType w:val="hybridMultilevel"/>
    <w:tmpl w:val="9A9A7E2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F0E65E4"/>
    <w:multiLevelType w:val="hybridMultilevel"/>
    <w:tmpl w:val="2AFA002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63C1F39"/>
    <w:multiLevelType w:val="hybridMultilevel"/>
    <w:tmpl w:val="F2D8D6F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2281ACC"/>
    <w:multiLevelType w:val="multilevel"/>
    <w:tmpl w:val="9788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3A0D47"/>
    <w:multiLevelType w:val="hybridMultilevel"/>
    <w:tmpl w:val="165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2CD1"/>
    <w:multiLevelType w:val="hybridMultilevel"/>
    <w:tmpl w:val="6EFE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825"/>
    <w:rsid w:val="00013825"/>
    <w:rsid w:val="00617ACD"/>
    <w:rsid w:val="007271F5"/>
    <w:rsid w:val="007A7B58"/>
    <w:rsid w:val="007F6550"/>
    <w:rsid w:val="008F5B59"/>
    <w:rsid w:val="00993FCF"/>
    <w:rsid w:val="00C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63E49B"/>
  <w15:docId w15:val="{D99878FD-B4E5-46CC-8968-1CD6B772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38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99"/>
    <w:unhideWhenUsed/>
    <w:qFormat/>
    <w:rsid w:val="00993FCF"/>
    <w:pPr>
      <w:ind w:left="720"/>
      <w:contextualSpacing/>
    </w:pPr>
  </w:style>
  <w:style w:type="paragraph" w:customStyle="1" w:styleId="11">
    <w:name w:val="Без интервала1"/>
    <w:rsid w:val="00993F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Абзац списка Знак"/>
    <w:link w:val="ae"/>
    <w:uiPriority w:val="99"/>
    <w:locked/>
    <w:rsid w:val="006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BA6F-D0D9-42A4-A888-08633E7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ЗВР</cp:lastModifiedBy>
  <cp:revision>4</cp:revision>
  <dcterms:created xsi:type="dcterms:W3CDTF">2023-09-15T02:38:00Z</dcterms:created>
  <dcterms:modified xsi:type="dcterms:W3CDTF">2023-09-20T04:55:00Z</dcterms:modified>
</cp:coreProperties>
</file>