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70" w:rsidRPr="0087575E" w:rsidRDefault="00AD7070" w:rsidP="0087575E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87575E" w:rsidRPr="0087575E" w:rsidRDefault="00AD7070" w:rsidP="0087575E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87575E">
        <w:rPr>
          <w:rFonts w:ascii="Times New Roman" w:hAnsi="Times New Roman"/>
          <w:color w:val="000000"/>
          <w:sz w:val="24"/>
          <w:szCs w:val="24"/>
        </w:rPr>
        <w:t>‌</w:t>
      </w:r>
      <w:r w:rsidR="00DC1B74">
        <w:rPr>
          <w:rFonts w:ascii="Times New Roman" w:hAnsi="Times New Roman"/>
          <w:sz w:val="24"/>
          <w:szCs w:val="24"/>
        </w:rPr>
        <w:t xml:space="preserve">приложение к </w:t>
      </w:r>
      <w:bookmarkStart w:id="0" w:name="_GoBack"/>
      <w:bookmarkEnd w:id="0"/>
      <w:r w:rsidR="0087575E" w:rsidRPr="0087575E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</w:p>
    <w:p w:rsidR="0087575E" w:rsidRPr="0087575E" w:rsidRDefault="0087575E" w:rsidP="0087575E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87575E">
        <w:rPr>
          <w:rFonts w:ascii="Times New Roman" w:hAnsi="Times New Roman"/>
          <w:sz w:val="24"/>
          <w:szCs w:val="24"/>
        </w:rPr>
        <w:t xml:space="preserve">среднего общего образования на 2023-2024 учебный год, </w:t>
      </w:r>
    </w:p>
    <w:p w:rsidR="0087575E" w:rsidRPr="0087575E" w:rsidRDefault="0087575E" w:rsidP="0087575E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87575E">
        <w:rPr>
          <w:rFonts w:ascii="Times New Roman" w:hAnsi="Times New Roman"/>
          <w:sz w:val="24"/>
          <w:szCs w:val="24"/>
        </w:rPr>
        <w:t>утвержденной приказом от 29.08.2023 года № 320-од</w:t>
      </w:r>
    </w:p>
    <w:p w:rsidR="0087575E" w:rsidRPr="0087575E" w:rsidRDefault="0087575E" w:rsidP="0087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5E" w:rsidRPr="0087575E" w:rsidRDefault="0087575E" w:rsidP="0087575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575E" w:rsidRPr="0087575E" w:rsidRDefault="0087575E" w:rsidP="0087575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575E" w:rsidRPr="0087575E" w:rsidRDefault="0087575E" w:rsidP="0087575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57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87575E" w:rsidRPr="0087575E" w:rsidRDefault="0087575E" w:rsidP="0087575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5E">
        <w:rPr>
          <w:rFonts w:ascii="Times New Roman" w:hAnsi="Times New Roman" w:cs="Times New Roman"/>
          <w:color w:val="000000"/>
          <w:sz w:val="24"/>
          <w:szCs w:val="24"/>
        </w:rPr>
        <w:t>Ягодинская средняя общеобразовательная школа</w:t>
      </w:r>
    </w:p>
    <w:p w:rsidR="0087575E" w:rsidRPr="0087575E" w:rsidRDefault="0087575E" w:rsidP="0087575E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87575E" w:rsidRPr="0087575E" w:rsidRDefault="0087575E" w:rsidP="0087575E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  <w:r w:rsidRPr="0087575E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  <w:r w:rsidRPr="0087575E">
        <w:rPr>
          <w:rFonts w:ascii="Times New Roman" w:hAnsi="Times New Roman"/>
          <w:color w:val="000000"/>
          <w:sz w:val="24"/>
          <w:szCs w:val="24"/>
        </w:rPr>
        <w:t>(ID 1476338)</w:t>
      </w: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  <w:r w:rsidRPr="0087575E">
        <w:rPr>
          <w:rFonts w:ascii="Times New Roman" w:hAnsi="Times New Roman"/>
          <w:b/>
          <w:color w:val="000000"/>
          <w:sz w:val="24"/>
          <w:szCs w:val="24"/>
        </w:rPr>
        <w:t>учебного предмета «Информатика. Базовый уровень»</w:t>
      </w: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  <w:r w:rsidRPr="0087575E">
        <w:rPr>
          <w:rFonts w:ascii="Times New Roman" w:hAnsi="Times New Roman"/>
          <w:color w:val="000000"/>
          <w:sz w:val="24"/>
          <w:szCs w:val="24"/>
        </w:rPr>
        <w:t xml:space="preserve">для обучающихся 11 класса </w:t>
      </w: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D7070" w:rsidRPr="0087575E" w:rsidRDefault="00AD7070" w:rsidP="0087575E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FB1761" w:rsidRPr="0087575E" w:rsidRDefault="00FB1761" w:rsidP="008757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B672E" w:rsidRDefault="009B672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P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67057" w:rsidRPr="0087575E" w:rsidRDefault="00467057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67057" w:rsidRPr="0087575E" w:rsidRDefault="00467057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67057" w:rsidRPr="0087575E" w:rsidRDefault="00467057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67057" w:rsidRDefault="00467057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87575E" w:rsidRPr="0087575E" w:rsidRDefault="0087575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67057" w:rsidRPr="0087575E" w:rsidRDefault="00467057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67057" w:rsidRPr="0087575E" w:rsidRDefault="00467057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FB1761" w:rsidRPr="0087575E" w:rsidRDefault="00FB1761" w:rsidP="0087575E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87575E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предмета </w:t>
      </w:r>
    </w:p>
    <w:p w:rsidR="00370864" w:rsidRPr="0087575E" w:rsidRDefault="00370864" w:rsidP="0087575E">
      <w:pPr>
        <w:pStyle w:val="af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</w:p>
    <w:tbl>
      <w:tblPr>
        <w:tblStyle w:val="af4"/>
        <w:tblW w:w="9922" w:type="dxa"/>
        <w:tblInd w:w="250" w:type="dxa"/>
        <w:tblLook w:val="04A0" w:firstRow="1" w:lastRow="0" w:firstColumn="1" w:lastColumn="0" w:noHBand="0" w:noVBand="1"/>
      </w:tblPr>
      <w:tblGrid>
        <w:gridCol w:w="2107"/>
        <w:gridCol w:w="7815"/>
      </w:tblGrid>
      <w:tr w:rsidR="00467057" w:rsidRPr="0087575E" w:rsidTr="0087575E">
        <w:tc>
          <w:tcPr>
            <w:tcW w:w="2107" w:type="dxa"/>
          </w:tcPr>
          <w:p w:rsidR="00467057" w:rsidRPr="0087575E" w:rsidRDefault="00467057" w:rsidP="008757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8757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Личностные </w:t>
            </w:r>
          </w:p>
        </w:tc>
        <w:tc>
          <w:tcPr>
            <w:tcW w:w="7815" w:type="dxa"/>
          </w:tcPr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уважение ко всем формам собственности, готовность к защите своей собственности,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осознанный выбор будущей профессии как путь и способ реализации собственных жизненных планов;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      </w:r>
          </w:p>
        </w:tc>
      </w:tr>
      <w:tr w:rsidR="00467057" w:rsidRPr="0087575E" w:rsidTr="0087575E">
        <w:tc>
          <w:tcPr>
            <w:tcW w:w="2107" w:type="dxa"/>
          </w:tcPr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основной образовательной программы представлены тремя группами универсальных учебных действий (УУД).</w:t>
            </w:r>
          </w:p>
          <w:p w:rsidR="00467057" w:rsidRPr="0087575E" w:rsidRDefault="00467057" w:rsidP="008757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</w:tc>
        <w:tc>
          <w:tcPr>
            <w:tcW w:w="7815" w:type="dxa"/>
          </w:tcPr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программирования». А именно, выпускник научится: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определять цели, задавать параметры и критерии, по которым можно определить, что цель достигнута; 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эффективный поиск ресурсов, необходимых для достижения поставленной цели;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координировать и выполнять работу в условиях реального, виртуального и комбинированного взаимодействия;</w:t>
            </w:r>
          </w:p>
          <w:p w:rsidR="00467057" w:rsidRPr="0087575E" w:rsidRDefault="00467057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467057" w:rsidRPr="0087575E" w:rsidTr="0087575E">
        <w:tc>
          <w:tcPr>
            <w:tcW w:w="2107" w:type="dxa"/>
          </w:tcPr>
          <w:p w:rsidR="00467057" w:rsidRPr="0087575E" w:rsidRDefault="00467057" w:rsidP="008757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8757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lastRenderedPageBreak/>
              <w:t>Предметные результаты</w:t>
            </w:r>
          </w:p>
        </w:tc>
        <w:tc>
          <w:tcPr>
            <w:tcW w:w="7815" w:type="dxa"/>
          </w:tcPr>
          <w:p w:rsidR="00467057" w:rsidRPr="0087575E" w:rsidRDefault="00467057" w:rsidP="008757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</w:tc>
      </w:tr>
    </w:tbl>
    <w:p w:rsidR="009B672E" w:rsidRPr="0087575E" w:rsidRDefault="009B672E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FB1761" w:rsidRPr="0087575E" w:rsidRDefault="00FB1761" w:rsidP="0087575E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75E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370864" w:rsidRPr="0087575E" w:rsidRDefault="00370864" w:rsidP="0087575E">
      <w:pPr>
        <w:pStyle w:val="af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3"/>
        <w:gridCol w:w="1418"/>
        <w:gridCol w:w="1276"/>
        <w:gridCol w:w="3258"/>
      </w:tblGrid>
      <w:tr w:rsidR="00B67275" w:rsidRPr="0087575E" w:rsidTr="0087575E">
        <w:trPr>
          <w:trHeight w:val="617"/>
        </w:trPr>
        <w:tc>
          <w:tcPr>
            <w:tcW w:w="993" w:type="dxa"/>
            <w:vMerge w:val="restart"/>
            <w:vAlign w:val="center"/>
          </w:tcPr>
          <w:p w:rsidR="00B67275" w:rsidRPr="0087575E" w:rsidRDefault="00B67275" w:rsidP="0087575E">
            <w:pPr>
              <w:pStyle w:val="af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vAlign w:val="center"/>
          </w:tcPr>
          <w:p w:rsidR="00B67275" w:rsidRPr="0087575E" w:rsidRDefault="00B67275" w:rsidP="0087575E">
            <w:pPr>
              <w:pStyle w:val="af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75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Merge w:val="restart"/>
            <w:vAlign w:val="center"/>
          </w:tcPr>
          <w:p w:rsidR="00B67275" w:rsidRPr="0087575E" w:rsidRDefault="00B67275" w:rsidP="0087575E">
            <w:pPr>
              <w:pStyle w:val="af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75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B67275" w:rsidRPr="0087575E" w:rsidRDefault="00B67275" w:rsidP="00875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B67275" w:rsidRPr="0087575E" w:rsidTr="0087575E">
        <w:trPr>
          <w:trHeight w:val="199"/>
        </w:trPr>
        <w:tc>
          <w:tcPr>
            <w:tcW w:w="993" w:type="dxa"/>
            <w:vMerge/>
            <w:vAlign w:val="center"/>
          </w:tcPr>
          <w:p w:rsidR="00B67275" w:rsidRPr="0087575E" w:rsidRDefault="00B67275" w:rsidP="0087575E">
            <w:pPr>
              <w:pStyle w:val="af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B67275" w:rsidRPr="0087575E" w:rsidRDefault="00B67275" w:rsidP="0087575E">
            <w:pPr>
              <w:pStyle w:val="af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7275" w:rsidRPr="0087575E" w:rsidRDefault="00B67275" w:rsidP="0087575E">
            <w:pPr>
              <w:pStyle w:val="af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275" w:rsidRPr="0087575E" w:rsidRDefault="00B67275" w:rsidP="008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258" w:type="dxa"/>
          </w:tcPr>
          <w:p w:rsidR="00B67275" w:rsidRPr="0087575E" w:rsidRDefault="00B67275" w:rsidP="0087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работы, зачеты</w:t>
            </w:r>
          </w:p>
        </w:tc>
      </w:tr>
      <w:tr w:rsidR="00467057" w:rsidRPr="0087575E" w:rsidTr="0087575E">
        <w:trPr>
          <w:trHeight w:val="562"/>
        </w:trPr>
        <w:tc>
          <w:tcPr>
            <w:tcW w:w="993" w:type="dxa"/>
            <w:vAlign w:val="center"/>
          </w:tcPr>
          <w:p w:rsidR="00467057" w:rsidRPr="0087575E" w:rsidRDefault="00467057" w:rsidP="0087575E">
            <w:pPr>
              <w:pStyle w:val="af0"/>
              <w:numPr>
                <w:ilvl w:val="0"/>
                <w:numId w:val="18"/>
              </w:numPr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7057" w:rsidRPr="0087575E" w:rsidRDefault="00467057" w:rsidP="0087575E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 w:hint="default"/>
                <w:bCs/>
              </w:rPr>
            </w:pPr>
            <w:r w:rsidRPr="0087575E">
              <w:rPr>
                <w:rFonts w:ascii="Times New Roman" w:eastAsia="Times New Roman" w:hAnsi="Times New Roman" w:cs="Times New Roman"/>
                <w:bCs/>
              </w:rPr>
              <w:t>Обработка информации в электронных таблицах</w:t>
            </w:r>
          </w:p>
        </w:tc>
        <w:tc>
          <w:tcPr>
            <w:tcW w:w="1418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467057" w:rsidRPr="0087575E" w:rsidRDefault="00467057" w:rsidP="0087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"</w:t>
            </w:r>
            <w:r w:rsidRPr="0087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информации в электронных таблицах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467057" w:rsidRPr="0087575E" w:rsidTr="0087575E">
        <w:trPr>
          <w:trHeight w:val="562"/>
        </w:trPr>
        <w:tc>
          <w:tcPr>
            <w:tcW w:w="993" w:type="dxa"/>
            <w:vAlign w:val="center"/>
          </w:tcPr>
          <w:p w:rsidR="00467057" w:rsidRPr="0087575E" w:rsidRDefault="00467057" w:rsidP="0087575E">
            <w:pPr>
              <w:pStyle w:val="af0"/>
              <w:numPr>
                <w:ilvl w:val="0"/>
                <w:numId w:val="18"/>
              </w:numPr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7057" w:rsidRPr="0087575E" w:rsidRDefault="00467057" w:rsidP="0087575E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 w:hint="default"/>
                <w:bCs/>
              </w:rPr>
            </w:pPr>
            <w:r w:rsidRPr="0087575E">
              <w:rPr>
                <w:rFonts w:ascii="Times New Roman" w:eastAsia="Times New Roman" w:hAnsi="Times New Roman" w:cs="Times New Roman"/>
                <w:bCs/>
              </w:rPr>
              <w:t>Алгоритмы и элементы программирования</w:t>
            </w:r>
          </w:p>
        </w:tc>
        <w:tc>
          <w:tcPr>
            <w:tcW w:w="1418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:rsidR="00467057" w:rsidRPr="0087575E" w:rsidRDefault="00467057" w:rsidP="0087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</w:t>
            </w: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и элементы программирования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7057" w:rsidRPr="0087575E" w:rsidTr="0087575E">
        <w:trPr>
          <w:trHeight w:val="562"/>
        </w:trPr>
        <w:tc>
          <w:tcPr>
            <w:tcW w:w="993" w:type="dxa"/>
            <w:vAlign w:val="center"/>
          </w:tcPr>
          <w:p w:rsidR="00467057" w:rsidRPr="0087575E" w:rsidRDefault="00467057" w:rsidP="0087575E">
            <w:pPr>
              <w:pStyle w:val="af0"/>
              <w:numPr>
                <w:ilvl w:val="0"/>
                <w:numId w:val="18"/>
              </w:numPr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7057" w:rsidRPr="0087575E" w:rsidRDefault="00467057" w:rsidP="0087575E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87575E">
              <w:rPr>
                <w:rFonts w:ascii="Times New Roman" w:eastAsia="Times New Roman" w:hAnsi="Times New Roman" w:cs="Times New Roman"/>
                <w:bCs/>
              </w:rPr>
              <w:t>Информационное моделирование</w:t>
            </w:r>
          </w:p>
        </w:tc>
        <w:tc>
          <w:tcPr>
            <w:tcW w:w="1418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467057" w:rsidRPr="0087575E" w:rsidRDefault="00467057" w:rsidP="0087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«Информационное 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моделирование»</w:t>
            </w:r>
          </w:p>
        </w:tc>
      </w:tr>
      <w:tr w:rsidR="00467057" w:rsidRPr="0087575E" w:rsidTr="0087575E">
        <w:trPr>
          <w:trHeight w:val="562"/>
        </w:trPr>
        <w:tc>
          <w:tcPr>
            <w:tcW w:w="993" w:type="dxa"/>
            <w:vAlign w:val="center"/>
          </w:tcPr>
          <w:p w:rsidR="00467057" w:rsidRPr="0087575E" w:rsidRDefault="00467057" w:rsidP="0087575E">
            <w:pPr>
              <w:pStyle w:val="af0"/>
              <w:numPr>
                <w:ilvl w:val="0"/>
                <w:numId w:val="18"/>
              </w:numPr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7057" w:rsidRPr="0087575E" w:rsidRDefault="00467057" w:rsidP="0087575E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87575E">
              <w:rPr>
                <w:rFonts w:ascii="Times New Roman" w:eastAsia="Times New Roman" w:hAnsi="Times New Roman" w:cs="Times New Roman"/>
                <w:bCs/>
              </w:rPr>
              <w:t>Сетевые информационные технологии</w:t>
            </w:r>
          </w:p>
        </w:tc>
        <w:tc>
          <w:tcPr>
            <w:tcW w:w="1418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467057" w:rsidRPr="0087575E" w:rsidRDefault="00467057" w:rsidP="0087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</w:t>
            </w: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Сетевые информационные технологии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7057" w:rsidRPr="0087575E" w:rsidTr="0087575E">
        <w:trPr>
          <w:trHeight w:val="562"/>
        </w:trPr>
        <w:tc>
          <w:tcPr>
            <w:tcW w:w="993" w:type="dxa"/>
            <w:vAlign w:val="center"/>
          </w:tcPr>
          <w:p w:rsidR="00467057" w:rsidRPr="0087575E" w:rsidRDefault="00467057" w:rsidP="0087575E">
            <w:pPr>
              <w:pStyle w:val="af0"/>
              <w:numPr>
                <w:ilvl w:val="0"/>
                <w:numId w:val="18"/>
              </w:numPr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7057" w:rsidRPr="0087575E" w:rsidRDefault="00467057" w:rsidP="0087575E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  <w:bCs/>
              </w:rPr>
            </w:pPr>
            <w:r w:rsidRPr="0087575E">
              <w:rPr>
                <w:rFonts w:ascii="Times New Roman" w:eastAsia="Times New Roman" w:hAnsi="Times New Roman" w:cs="Times New Roman"/>
                <w:bCs/>
              </w:rPr>
              <w:t>Основы социальной информатики</w:t>
            </w:r>
          </w:p>
        </w:tc>
        <w:tc>
          <w:tcPr>
            <w:tcW w:w="1418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467057" w:rsidRPr="0087575E" w:rsidRDefault="005B1618" w:rsidP="0087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</w:t>
            </w: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социальной информатики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7057" w:rsidRPr="0087575E" w:rsidTr="0087575E">
        <w:trPr>
          <w:trHeight w:val="562"/>
        </w:trPr>
        <w:tc>
          <w:tcPr>
            <w:tcW w:w="993" w:type="dxa"/>
            <w:vAlign w:val="center"/>
          </w:tcPr>
          <w:p w:rsidR="00467057" w:rsidRPr="0087575E" w:rsidRDefault="00467057" w:rsidP="0087575E">
            <w:pPr>
              <w:pStyle w:val="af0"/>
              <w:numPr>
                <w:ilvl w:val="0"/>
                <w:numId w:val="18"/>
              </w:numPr>
              <w:adjustRightInd w:val="0"/>
              <w:spacing w:after="0" w:line="240" w:lineRule="auto"/>
              <w:ind w:hanging="7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7057" w:rsidRPr="0087575E" w:rsidRDefault="005B1618" w:rsidP="0087575E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 w:hint="default"/>
                <w:bCs/>
              </w:rPr>
            </w:pPr>
            <w:r w:rsidRPr="0087575E">
              <w:rPr>
                <w:rFonts w:ascii="Times New Roman" w:hAnsi="Times New Roman" w:cs="Times New Roman" w:hint="default"/>
                <w:bCs/>
              </w:rPr>
              <w:t>Итоговая аттестация</w:t>
            </w:r>
          </w:p>
        </w:tc>
        <w:tc>
          <w:tcPr>
            <w:tcW w:w="1418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67057" w:rsidRPr="0087575E" w:rsidRDefault="005B1618" w:rsidP="0087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(проект+защита)</w:t>
            </w:r>
          </w:p>
        </w:tc>
      </w:tr>
      <w:tr w:rsidR="00467057" w:rsidRPr="0087575E" w:rsidTr="0087575E">
        <w:trPr>
          <w:trHeight w:val="562"/>
        </w:trPr>
        <w:tc>
          <w:tcPr>
            <w:tcW w:w="993" w:type="dxa"/>
            <w:vAlign w:val="center"/>
          </w:tcPr>
          <w:p w:rsidR="00467057" w:rsidRPr="0087575E" w:rsidRDefault="00467057" w:rsidP="0087575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67057" w:rsidRPr="0087575E" w:rsidRDefault="00467057" w:rsidP="0087575E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 w:hint="default"/>
                <w:bCs/>
              </w:rPr>
            </w:pPr>
            <w:r w:rsidRPr="0087575E">
              <w:rPr>
                <w:rFonts w:ascii="Times New Roman" w:hAnsi="Times New Roman" w:cs="Times New Roman" w:hint="default"/>
                <w:bCs/>
              </w:rPr>
              <w:t>итого</w:t>
            </w:r>
          </w:p>
        </w:tc>
        <w:tc>
          <w:tcPr>
            <w:tcW w:w="1418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67057" w:rsidRPr="0087575E" w:rsidRDefault="00467057" w:rsidP="008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67057" w:rsidRPr="0087575E" w:rsidRDefault="00467057" w:rsidP="0087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761" w:rsidRPr="0087575E" w:rsidRDefault="00FB1761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F46860" w:rsidRPr="0087575E" w:rsidRDefault="00F46860" w:rsidP="0087575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FB1761" w:rsidRPr="0087575E" w:rsidRDefault="00FB1761" w:rsidP="0087575E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75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B1761" w:rsidRPr="0087575E" w:rsidRDefault="00FB1761" w:rsidP="008757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af4"/>
        <w:tblpPr w:leftFromText="180" w:rightFromText="180" w:vertAnchor="text" w:tblpX="75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10"/>
        <w:gridCol w:w="5535"/>
        <w:gridCol w:w="1276"/>
        <w:gridCol w:w="1651"/>
        <w:gridCol w:w="1042"/>
      </w:tblGrid>
      <w:tr w:rsidR="00FB1761" w:rsidRPr="0087575E" w:rsidTr="0087575E">
        <w:trPr>
          <w:trHeight w:val="322"/>
        </w:trPr>
        <w:tc>
          <w:tcPr>
            <w:tcW w:w="810" w:type="dxa"/>
            <w:vMerge w:val="restart"/>
          </w:tcPr>
          <w:p w:rsidR="00FB1761" w:rsidRPr="0087575E" w:rsidRDefault="00FB1761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5535" w:type="dxa"/>
            <w:vMerge w:val="restart"/>
          </w:tcPr>
          <w:p w:rsidR="00FB1761" w:rsidRPr="0087575E" w:rsidRDefault="00FB1761" w:rsidP="0087575E">
            <w:pPr>
              <w:pStyle w:val="ae"/>
              <w:tabs>
                <w:tab w:val="right" w:pos="349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</w:tcPr>
          <w:p w:rsidR="00FB1761" w:rsidRPr="0087575E" w:rsidRDefault="00FB1761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1761" w:rsidRPr="0087575E" w:rsidRDefault="00FB1761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FB1761" w:rsidRPr="0087575E" w:rsidTr="0087575E">
        <w:trPr>
          <w:trHeight w:val="215"/>
        </w:trPr>
        <w:tc>
          <w:tcPr>
            <w:tcW w:w="810" w:type="dxa"/>
            <w:vMerge/>
          </w:tcPr>
          <w:p w:rsidR="00FB1761" w:rsidRPr="0087575E" w:rsidRDefault="00FB1761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FB1761" w:rsidRPr="0087575E" w:rsidRDefault="00FB1761" w:rsidP="0087575E">
            <w:pPr>
              <w:pStyle w:val="ae"/>
              <w:tabs>
                <w:tab w:val="right" w:pos="349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761" w:rsidRPr="0087575E" w:rsidRDefault="00FB1761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FB1761" w:rsidRPr="0087575E" w:rsidRDefault="00FB1761" w:rsidP="0087575E">
            <w:pPr>
              <w:pStyle w:val="af0"/>
              <w:adjustRightInd w:val="0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5E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FB1761" w:rsidRPr="0087575E" w:rsidRDefault="00FB1761" w:rsidP="0087575E">
            <w:pPr>
              <w:pStyle w:val="af0"/>
              <w:adjustRightInd w:val="0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5E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4273C6" w:rsidRPr="0087575E" w:rsidTr="0087575E">
        <w:trPr>
          <w:trHeight w:val="215"/>
        </w:trPr>
        <w:tc>
          <w:tcPr>
            <w:tcW w:w="810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</w:tcPr>
          <w:p w:rsidR="004273C6" w:rsidRPr="0087575E" w:rsidRDefault="004273C6" w:rsidP="0087575E">
            <w:pPr>
              <w:pStyle w:val="ae"/>
              <w:tabs>
                <w:tab w:val="right" w:pos="349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ТБ и организация рабочего места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01.09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Глава 1. 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 в электронных таблицах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Табличный процессор. Основные сведения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08.09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08.09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форматирование в табличном процессоре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15.09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15.09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функции и их использование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22.09</w:t>
            </w:r>
          </w:p>
        </w:tc>
      </w:tr>
      <w:tr w:rsidR="004273C6" w:rsidRPr="0087575E" w:rsidTr="0087575E">
        <w:trPr>
          <w:trHeight w:val="222"/>
        </w:trPr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функции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29.09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29.09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анализа данных. </w:t>
            </w:r>
            <w:r w:rsidRPr="0087575E">
              <w:rPr>
                <w:sz w:val="24"/>
                <w:szCs w:val="24"/>
              </w:rPr>
              <w:t xml:space="preserve"> </w:t>
            </w: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 статистические функции.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06.10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06.10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 Обработка информации в электронных таблицах. Табличный процессор. Тема. Финансовые функции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13.10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13.10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изученного материала по теме «Обработка информации в электронных таблицах»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в/з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20.10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20.10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Глава 2. </w:t>
            </w:r>
            <w:r w:rsidRPr="0087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276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об алгоритмах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20.10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20.10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Алгоритмические структуры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в/з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алгоритмов на языке программирования Паскаль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23.11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Структурированные типы данных. Массивы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ind w:firstLine="7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ind w:firstLine="7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ind w:firstLine="7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изученного материала по теме «Алгоритмы и элементы программирования»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ind w:firstLine="7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Глава 3. 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01</w:t>
            </w: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на графах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8.01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теорией игр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sz w:val="24"/>
                <w:szCs w:val="24"/>
              </w:rPr>
              <w:t>25.01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как модель предметной области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01.02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08.02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15.02</w:t>
            </w:r>
          </w:p>
        </w:tc>
      </w:tr>
      <w:tr w:rsidR="004273C6" w:rsidRPr="0087575E" w:rsidTr="0087575E">
        <w:trPr>
          <w:trHeight w:val="175"/>
        </w:trPr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22.02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изученного материала по теме «Информационное моделирование»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01.03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 xml:space="preserve">Глава 4. </w:t>
            </w:r>
            <w:r w:rsidRPr="0087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построения компьютерных сетей.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15.03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Интернет.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22.03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Интернета.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05.04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как глобальная информационная система.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внеурочное занятие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05.04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изученного материала по теме «Сетевые информационные технологии»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12.04</w:t>
            </w:r>
          </w:p>
        </w:tc>
      </w:tr>
      <w:tr w:rsidR="004273C6" w:rsidRPr="0087575E" w:rsidTr="0087575E">
        <w:trPr>
          <w:trHeight w:val="309"/>
        </w:trPr>
        <w:tc>
          <w:tcPr>
            <w:tcW w:w="810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757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Глава 5. </w:t>
            </w:r>
            <w:r w:rsidRPr="0087575E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19.04</w:t>
            </w: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внеурочное занятие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19.04</w:t>
            </w:r>
          </w:p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изученного материала по теме «Основы социальной информатики»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273C6" w:rsidRPr="0087575E" w:rsidTr="0087575E">
        <w:tc>
          <w:tcPr>
            <w:tcW w:w="810" w:type="dxa"/>
          </w:tcPr>
          <w:p w:rsidR="004273C6" w:rsidRPr="0087575E" w:rsidRDefault="004273C6" w:rsidP="0087575E">
            <w:pPr>
              <w:pStyle w:val="ae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4273C6" w:rsidRPr="0087575E" w:rsidRDefault="004273C6" w:rsidP="0087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аттестация (проект+защита) </w:t>
            </w:r>
          </w:p>
        </w:tc>
        <w:tc>
          <w:tcPr>
            <w:tcW w:w="1276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57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042" w:type="dxa"/>
          </w:tcPr>
          <w:p w:rsidR="004273C6" w:rsidRPr="0087575E" w:rsidRDefault="004273C6" w:rsidP="0087575E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9B672E" w:rsidRPr="0087575E" w:rsidRDefault="009B672E" w:rsidP="0087575E">
      <w:pPr>
        <w:pStyle w:val="ae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72E" w:rsidRPr="0087575E" w:rsidRDefault="009B672E" w:rsidP="0087575E">
      <w:pPr>
        <w:pStyle w:val="ae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72E" w:rsidRPr="0087575E" w:rsidRDefault="009B672E" w:rsidP="0087575E">
      <w:pPr>
        <w:pStyle w:val="ae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B67" w:rsidRPr="0087575E" w:rsidRDefault="00413B67" w:rsidP="0087575E">
      <w:pPr>
        <w:pStyle w:val="ae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0A8" w:rsidRPr="0087575E" w:rsidRDefault="009B672E" w:rsidP="0087575E">
      <w:pPr>
        <w:pStyle w:val="ae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75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B0E74" w:rsidRPr="0087575E" w:rsidRDefault="009B0E74" w:rsidP="0087575E">
      <w:pPr>
        <w:pStyle w:val="ae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0E74" w:rsidRPr="0087575E" w:rsidSect="0087575E">
      <w:pgSz w:w="11906" w:h="16838"/>
      <w:pgMar w:top="851" w:right="282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DC" w:rsidRDefault="006325DC" w:rsidP="007D1320">
      <w:pPr>
        <w:spacing w:after="0" w:line="240" w:lineRule="auto"/>
      </w:pPr>
      <w:r>
        <w:separator/>
      </w:r>
    </w:p>
  </w:endnote>
  <w:endnote w:type="continuationSeparator" w:id="0">
    <w:p w:rsidR="006325DC" w:rsidRDefault="006325DC" w:rsidP="007D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DC" w:rsidRDefault="006325DC" w:rsidP="007D1320">
      <w:pPr>
        <w:spacing w:after="0" w:line="240" w:lineRule="auto"/>
      </w:pPr>
      <w:r>
        <w:separator/>
      </w:r>
    </w:p>
  </w:footnote>
  <w:footnote w:type="continuationSeparator" w:id="0">
    <w:p w:rsidR="006325DC" w:rsidRDefault="006325DC" w:rsidP="007D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B"/>
      </v:shape>
    </w:pict>
  </w:numPicBullet>
  <w:abstractNum w:abstractNumId="0" w15:restartNumberingAfterBreak="0">
    <w:nsid w:val="00CC3B2E"/>
    <w:multiLevelType w:val="hybridMultilevel"/>
    <w:tmpl w:val="375E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6B67"/>
    <w:multiLevelType w:val="hybridMultilevel"/>
    <w:tmpl w:val="14043F68"/>
    <w:lvl w:ilvl="0" w:tplc="FA9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E4D"/>
    <w:multiLevelType w:val="hybridMultilevel"/>
    <w:tmpl w:val="9798512C"/>
    <w:lvl w:ilvl="0" w:tplc="39725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D026FB0"/>
    <w:multiLevelType w:val="hybridMultilevel"/>
    <w:tmpl w:val="1F08EA4A"/>
    <w:lvl w:ilvl="0" w:tplc="FA9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3AD9"/>
    <w:multiLevelType w:val="hybridMultilevel"/>
    <w:tmpl w:val="0824CF46"/>
    <w:lvl w:ilvl="0" w:tplc="FA9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3D5"/>
    <w:multiLevelType w:val="hybridMultilevel"/>
    <w:tmpl w:val="2EB2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46477"/>
    <w:multiLevelType w:val="hybridMultilevel"/>
    <w:tmpl w:val="0C9E7B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DC19BE"/>
    <w:multiLevelType w:val="hybridMultilevel"/>
    <w:tmpl w:val="F114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D3532"/>
    <w:multiLevelType w:val="hybridMultilevel"/>
    <w:tmpl w:val="F30CA158"/>
    <w:lvl w:ilvl="0" w:tplc="94A27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F02BF1"/>
    <w:multiLevelType w:val="hybridMultilevel"/>
    <w:tmpl w:val="DF902E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4C7A"/>
    <w:multiLevelType w:val="hybridMultilevel"/>
    <w:tmpl w:val="5D9456E6"/>
    <w:lvl w:ilvl="0" w:tplc="B13033D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6D28"/>
    <w:multiLevelType w:val="hybridMultilevel"/>
    <w:tmpl w:val="4894DDE8"/>
    <w:lvl w:ilvl="0" w:tplc="5A52504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B26BD"/>
    <w:multiLevelType w:val="hybridMultilevel"/>
    <w:tmpl w:val="AA2CD5C2"/>
    <w:lvl w:ilvl="0" w:tplc="FA9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9A3"/>
    <w:multiLevelType w:val="hybridMultilevel"/>
    <w:tmpl w:val="B5A659C4"/>
    <w:lvl w:ilvl="0" w:tplc="D53E2F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9002B3"/>
    <w:multiLevelType w:val="hybridMultilevel"/>
    <w:tmpl w:val="A7FCEA64"/>
    <w:lvl w:ilvl="0" w:tplc="806C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18"/>
  </w:num>
  <w:num w:numId="9">
    <w:abstractNumId w:val="9"/>
  </w:num>
  <w:num w:numId="10">
    <w:abstractNumId w:val="8"/>
  </w:num>
  <w:num w:numId="11">
    <w:abstractNumId w:val="1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0ED"/>
    <w:rsid w:val="00001225"/>
    <w:rsid w:val="00002E50"/>
    <w:rsid w:val="00010C58"/>
    <w:rsid w:val="00012202"/>
    <w:rsid w:val="000169C8"/>
    <w:rsid w:val="00017701"/>
    <w:rsid w:val="0003274D"/>
    <w:rsid w:val="00033204"/>
    <w:rsid w:val="00033254"/>
    <w:rsid w:val="00033A8E"/>
    <w:rsid w:val="00045F99"/>
    <w:rsid w:val="0008466E"/>
    <w:rsid w:val="00084E2C"/>
    <w:rsid w:val="00087DE6"/>
    <w:rsid w:val="000961B5"/>
    <w:rsid w:val="00096AC1"/>
    <w:rsid w:val="000A2A15"/>
    <w:rsid w:val="000B1E3E"/>
    <w:rsid w:val="000B3BAF"/>
    <w:rsid w:val="000B3F0B"/>
    <w:rsid w:val="000B53FA"/>
    <w:rsid w:val="000B7295"/>
    <w:rsid w:val="000B799D"/>
    <w:rsid w:val="000C041B"/>
    <w:rsid w:val="000C0E97"/>
    <w:rsid w:val="000C1A04"/>
    <w:rsid w:val="000C30BD"/>
    <w:rsid w:val="000C5ECC"/>
    <w:rsid w:val="000C6C5C"/>
    <w:rsid w:val="000D22FF"/>
    <w:rsid w:val="000D4E5A"/>
    <w:rsid w:val="000D5584"/>
    <w:rsid w:val="000D59B2"/>
    <w:rsid w:val="000D68FF"/>
    <w:rsid w:val="000D708B"/>
    <w:rsid w:val="000E24FD"/>
    <w:rsid w:val="000E547F"/>
    <w:rsid w:val="000E57E1"/>
    <w:rsid w:val="000E6502"/>
    <w:rsid w:val="000F0536"/>
    <w:rsid w:val="001020A0"/>
    <w:rsid w:val="00102560"/>
    <w:rsid w:val="001036A2"/>
    <w:rsid w:val="001124C2"/>
    <w:rsid w:val="001156FA"/>
    <w:rsid w:val="00115D3A"/>
    <w:rsid w:val="00115FC0"/>
    <w:rsid w:val="00123964"/>
    <w:rsid w:val="001264A7"/>
    <w:rsid w:val="001379C0"/>
    <w:rsid w:val="00143157"/>
    <w:rsid w:val="00143875"/>
    <w:rsid w:val="001440EC"/>
    <w:rsid w:val="001470CC"/>
    <w:rsid w:val="001500F1"/>
    <w:rsid w:val="00153661"/>
    <w:rsid w:val="00163699"/>
    <w:rsid w:val="00164787"/>
    <w:rsid w:val="00172CC8"/>
    <w:rsid w:val="00173188"/>
    <w:rsid w:val="001756E5"/>
    <w:rsid w:val="00175A37"/>
    <w:rsid w:val="00181C01"/>
    <w:rsid w:val="00182115"/>
    <w:rsid w:val="0019528E"/>
    <w:rsid w:val="001A5586"/>
    <w:rsid w:val="001A5EAA"/>
    <w:rsid w:val="001B1638"/>
    <w:rsid w:val="001B57EF"/>
    <w:rsid w:val="001B6D2D"/>
    <w:rsid w:val="001B6E79"/>
    <w:rsid w:val="001C010C"/>
    <w:rsid w:val="001C4EA5"/>
    <w:rsid w:val="001C700C"/>
    <w:rsid w:val="001E3937"/>
    <w:rsid w:val="001E6C86"/>
    <w:rsid w:val="001E6C92"/>
    <w:rsid w:val="00200C4F"/>
    <w:rsid w:val="002018E9"/>
    <w:rsid w:val="002020C4"/>
    <w:rsid w:val="0020429A"/>
    <w:rsid w:val="00204FD4"/>
    <w:rsid w:val="00206573"/>
    <w:rsid w:val="0021554A"/>
    <w:rsid w:val="00220C6A"/>
    <w:rsid w:val="00230FA8"/>
    <w:rsid w:val="00233DC5"/>
    <w:rsid w:val="002345EF"/>
    <w:rsid w:val="00237F67"/>
    <w:rsid w:val="002418BA"/>
    <w:rsid w:val="00244436"/>
    <w:rsid w:val="002518BF"/>
    <w:rsid w:val="002567EA"/>
    <w:rsid w:val="00257F0A"/>
    <w:rsid w:val="00262C8E"/>
    <w:rsid w:val="00277977"/>
    <w:rsid w:val="002865C7"/>
    <w:rsid w:val="00286645"/>
    <w:rsid w:val="00287471"/>
    <w:rsid w:val="00291F82"/>
    <w:rsid w:val="002943B9"/>
    <w:rsid w:val="002A0B83"/>
    <w:rsid w:val="002A3985"/>
    <w:rsid w:val="002A56C3"/>
    <w:rsid w:val="002B1B6F"/>
    <w:rsid w:val="002B6DA7"/>
    <w:rsid w:val="002C0A04"/>
    <w:rsid w:val="002D2157"/>
    <w:rsid w:val="002D64F0"/>
    <w:rsid w:val="002D7328"/>
    <w:rsid w:val="002D7E48"/>
    <w:rsid w:val="002E1D86"/>
    <w:rsid w:val="002E1F8D"/>
    <w:rsid w:val="002E2522"/>
    <w:rsid w:val="002E3092"/>
    <w:rsid w:val="002E3F62"/>
    <w:rsid w:val="002E6F6F"/>
    <w:rsid w:val="002F4733"/>
    <w:rsid w:val="002F526F"/>
    <w:rsid w:val="003039A0"/>
    <w:rsid w:val="0030713E"/>
    <w:rsid w:val="00311C06"/>
    <w:rsid w:val="00323267"/>
    <w:rsid w:val="00327AC6"/>
    <w:rsid w:val="00330594"/>
    <w:rsid w:val="00331976"/>
    <w:rsid w:val="00337FF9"/>
    <w:rsid w:val="00340201"/>
    <w:rsid w:val="00342063"/>
    <w:rsid w:val="003475F6"/>
    <w:rsid w:val="0035077C"/>
    <w:rsid w:val="00350D7E"/>
    <w:rsid w:val="00361A22"/>
    <w:rsid w:val="00363A3D"/>
    <w:rsid w:val="00365FEE"/>
    <w:rsid w:val="00370864"/>
    <w:rsid w:val="0037162D"/>
    <w:rsid w:val="00385540"/>
    <w:rsid w:val="00386A18"/>
    <w:rsid w:val="00395A30"/>
    <w:rsid w:val="00396045"/>
    <w:rsid w:val="003A09F2"/>
    <w:rsid w:val="003A1275"/>
    <w:rsid w:val="003A4F66"/>
    <w:rsid w:val="003A6096"/>
    <w:rsid w:val="003A61E9"/>
    <w:rsid w:val="003B32CC"/>
    <w:rsid w:val="003C151B"/>
    <w:rsid w:val="003C5472"/>
    <w:rsid w:val="003D0BDE"/>
    <w:rsid w:val="003D1F77"/>
    <w:rsid w:val="003D61B3"/>
    <w:rsid w:val="003D6B85"/>
    <w:rsid w:val="003E7001"/>
    <w:rsid w:val="003E7C29"/>
    <w:rsid w:val="00404244"/>
    <w:rsid w:val="00407FA0"/>
    <w:rsid w:val="00413B67"/>
    <w:rsid w:val="00417A1E"/>
    <w:rsid w:val="00424AAD"/>
    <w:rsid w:val="00425DF9"/>
    <w:rsid w:val="004273C6"/>
    <w:rsid w:val="0043142D"/>
    <w:rsid w:val="004333C5"/>
    <w:rsid w:val="004354BF"/>
    <w:rsid w:val="00435D22"/>
    <w:rsid w:val="00435FDC"/>
    <w:rsid w:val="00445A7D"/>
    <w:rsid w:val="00456A4D"/>
    <w:rsid w:val="00462408"/>
    <w:rsid w:val="0046690B"/>
    <w:rsid w:val="00467057"/>
    <w:rsid w:val="00467E82"/>
    <w:rsid w:val="0047173A"/>
    <w:rsid w:val="00474C41"/>
    <w:rsid w:val="00484E69"/>
    <w:rsid w:val="004850ED"/>
    <w:rsid w:val="00486312"/>
    <w:rsid w:val="00496B52"/>
    <w:rsid w:val="004A53D6"/>
    <w:rsid w:val="004A5B4D"/>
    <w:rsid w:val="004B1D10"/>
    <w:rsid w:val="004B2E4B"/>
    <w:rsid w:val="004B4293"/>
    <w:rsid w:val="004B7B01"/>
    <w:rsid w:val="004C3457"/>
    <w:rsid w:val="004C4685"/>
    <w:rsid w:val="004C6C43"/>
    <w:rsid w:val="004C781E"/>
    <w:rsid w:val="004D4036"/>
    <w:rsid w:val="004D42C0"/>
    <w:rsid w:val="004D48F4"/>
    <w:rsid w:val="004D536A"/>
    <w:rsid w:val="004D71A7"/>
    <w:rsid w:val="004D7651"/>
    <w:rsid w:val="004D7678"/>
    <w:rsid w:val="004E152D"/>
    <w:rsid w:val="004E40CB"/>
    <w:rsid w:val="004F22FD"/>
    <w:rsid w:val="004F2F87"/>
    <w:rsid w:val="004F4AF0"/>
    <w:rsid w:val="0051123F"/>
    <w:rsid w:val="00511901"/>
    <w:rsid w:val="00522690"/>
    <w:rsid w:val="005270E4"/>
    <w:rsid w:val="005300C4"/>
    <w:rsid w:val="005425F1"/>
    <w:rsid w:val="0054767E"/>
    <w:rsid w:val="00547E76"/>
    <w:rsid w:val="00553DB9"/>
    <w:rsid w:val="005545C3"/>
    <w:rsid w:val="00554CD7"/>
    <w:rsid w:val="00557376"/>
    <w:rsid w:val="00557B48"/>
    <w:rsid w:val="00557F95"/>
    <w:rsid w:val="00561BC7"/>
    <w:rsid w:val="00562162"/>
    <w:rsid w:val="00564F56"/>
    <w:rsid w:val="005713C1"/>
    <w:rsid w:val="00572CAA"/>
    <w:rsid w:val="0057351A"/>
    <w:rsid w:val="00580446"/>
    <w:rsid w:val="00580841"/>
    <w:rsid w:val="0058537B"/>
    <w:rsid w:val="0059631D"/>
    <w:rsid w:val="00596C96"/>
    <w:rsid w:val="005A0291"/>
    <w:rsid w:val="005A0DB1"/>
    <w:rsid w:val="005A17DC"/>
    <w:rsid w:val="005A6F26"/>
    <w:rsid w:val="005B1618"/>
    <w:rsid w:val="005B3DEB"/>
    <w:rsid w:val="005C24ED"/>
    <w:rsid w:val="005C7D59"/>
    <w:rsid w:val="005D006A"/>
    <w:rsid w:val="005D3E37"/>
    <w:rsid w:val="005D52AC"/>
    <w:rsid w:val="005D6E47"/>
    <w:rsid w:val="005E4766"/>
    <w:rsid w:val="005F486B"/>
    <w:rsid w:val="006008B5"/>
    <w:rsid w:val="00615A68"/>
    <w:rsid w:val="00615C4B"/>
    <w:rsid w:val="00627588"/>
    <w:rsid w:val="00627EFA"/>
    <w:rsid w:val="00631746"/>
    <w:rsid w:val="00631C1B"/>
    <w:rsid w:val="006325DC"/>
    <w:rsid w:val="0063487A"/>
    <w:rsid w:val="006362C3"/>
    <w:rsid w:val="00637E9E"/>
    <w:rsid w:val="0064180C"/>
    <w:rsid w:val="00642805"/>
    <w:rsid w:val="006475AB"/>
    <w:rsid w:val="00655501"/>
    <w:rsid w:val="006565ED"/>
    <w:rsid w:val="00661028"/>
    <w:rsid w:val="006648FA"/>
    <w:rsid w:val="00664C09"/>
    <w:rsid w:val="006658D8"/>
    <w:rsid w:val="00670084"/>
    <w:rsid w:val="00671729"/>
    <w:rsid w:val="00683D06"/>
    <w:rsid w:val="00690738"/>
    <w:rsid w:val="006929CA"/>
    <w:rsid w:val="00692B33"/>
    <w:rsid w:val="00694028"/>
    <w:rsid w:val="006955FD"/>
    <w:rsid w:val="0069740D"/>
    <w:rsid w:val="006A2590"/>
    <w:rsid w:val="006A5F13"/>
    <w:rsid w:val="006A6895"/>
    <w:rsid w:val="006B363D"/>
    <w:rsid w:val="006B4A86"/>
    <w:rsid w:val="006B56B2"/>
    <w:rsid w:val="006B7062"/>
    <w:rsid w:val="006C0530"/>
    <w:rsid w:val="006C696C"/>
    <w:rsid w:val="006D1DFA"/>
    <w:rsid w:val="006D7738"/>
    <w:rsid w:val="006E0BFB"/>
    <w:rsid w:val="006E1AAE"/>
    <w:rsid w:val="006F315B"/>
    <w:rsid w:val="006F3A28"/>
    <w:rsid w:val="006F6A5C"/>
    <w:rsid w:val="007025B0"/>
    <w:rsid w:val="00702F98"/>
    <w:rsid w:val="00703AD3"/>
    <w:rsid w:val="00705CD0"/>
    <w:rsid w:val="00710869"/>
    <w:rsid w:val="0071468D"/>
    <w:rsid w:val="00725BE5"/>
    <w:rsid w:val="007272A4"/>
    <w:rsid w:val="00741C3D"/>
    <w:rsid w:val="007434C8"/>
    <w:rsid w:val="00752C07"/>
    <w:rsid w:val="007671D3"/>
    <w:rsid w:val="007703FB"/>
    <w:rsid w:val="0077041D"/>
    <w:rsid w:val="0078797C"/>
    <w:rsid w:val="0079190E"/>
    <w:rsid w:val="007919D1"/>
    <w:rsid w:val="00793F0A"/>
    <w:rsid w:val="0079536A"/>
    <w:rsid w:val="00797437"/>
    <w:rsid w:val="00797A12"/>
    <w:rsid w:val="007A05FD"/>
    <w:rsid w:val="007A23AC"/>
    <w:rsid w:val="007A4F01"/>
    <w:rsid w:val="007B5FE4"/>
    <w:rsid w:val="007B65B7"/>
    <w:rsid w:val="007C4E20"/>
    <w:rsid w:val="007C584B"/>
    <w:rsid w:val="007D1320"/>
    <w:rsid w:val="007D2855"/>
    <w:rsid w:val="007D2C3E"/>
    <w:rsid w:val="007D364D"/>
    <w:rsid w:val="007E0F13"/>
    <w:rsid w:val="007E4595"/>
    <w:rsid w:val="007F2D42"/>
    <w:rsid w:val="007F31CE"/>
    <w:rsid w:val="007F581E"/>
    <w:rsid w:val="00800284"/>
    <w:rsid w:val="008053CD"/>
    <w:rsid w:val="00807DFE"/>
    <w:rsid w:val="00810314"/>
    <w:rsid w:val="008120A8"/>
    <w:rsid w:val="008120AC"/>
    <w:rsid w:val="00814ED2"/>
    <w:rsid w:val="0082163E"/>
    <w:rsid w:val="00823B7F"/>
    <w:rsid w:val="00826091"/>
    <w:rsid w:val="0083308B"/>
    <w:rsid w:val="00834B86"/>
    <w:rsid w:val="00840216"/>
    <w:rsid w:val="00842838"/>
    <w:rsid w:val="008449EC"/>
    <w:rsid w:val="0084513E"/>
    <w:rsid w:val="0084722B"/>
    <w:rsid w:val="00855043"/>
    <w:rsid w:val="0086200A"/>
    <w:rsid w:val="00864D76"/>
    <w:rsid w:val="00866D77"/>
    <w:rsid w:val="008739CC"/>
    <w:rsid w:val="0087575E"/>
    <w:rsid w:val="008762F6"/>
    <w:rsid w:val="008916C0"/>
    <w:rsid w:val="00891E8D"/>
    <w:rsid w:val="00892C2A"/>
    <w:rsid w:val="00892DA6"/>
    <w:rsid w:val="0089710A"/>
    <w:rsid w:val="00897ECC"/>
    <w:rsid w:val="008B0C34"/>
    <w:rsid w:val="008B1D7F"/>
    <w:rsid w:val="008C49E0"/>
    <w:rsid w:val="008C55EB"/>
    <w:rsid w:val="008D233A"/>
    <w:rsid w:val="008D440D"/>
    <w:rsid w:val="008E0594"/>
    <w:rsid w:val="008E1F81"/>
    <w:rsid w:val="008E593A"/>
    <w:rsid w:val="008F184D"/>
    <w:rsid w:val="008F2BA0"/>
    <w:rsid w:val="008F5218"/>
    <w:rsid w:val="008F53AB"/>
    <w:rsid w:val="008F57ED"/>
    <w:rsid w:val="008F71EB"/>
    <w:rsid w:val="008F78BD"/>
    <w:rsid w:val="009008E8"/>
    <w:rsid w:val="00913FFF"/>
    <w:rsid w:val="00914001"/>
    <w:rsid w:val="00925B4F"/>
    <w:rsid w:val="00925DE7"/>
    <w:rsid w:val="00926EA7"/>
    <w:rsid w:val="00927736"/>
    <w:rsid w:val="009351F5"/>
    <w:rsid w:val="00937D2C"/>
    <w:rsid w:val="00940D06"/>
    <w:rsid w:val="00942F8B"/>
    <w:rsid w:val="00944A62"/>
    <w:rsid w:val="00953C4D"/>
    <w:rsid w:val="0096137E"/>
    <w:rsid w:val="00964408"/>
    <w:rsid w:val="00966649"/>
    <w:rsid w:val="00975F82"/>
    <w:rsid w:val="009808C0"/>
    <w:rsid w:val="00981F4E"/>
    <w:rsid w:val="0099291F"/>
    <w:rsid w:val="00995916"/>
    <w:rsid w:val="009964D7"/>
    <w:rsid w:val="009A4D3D"/>
    <w:rsid w:val="009B0A73"/>
    <w:rsid w:val="009B0E74"/>
    <w:rsid w:val="009B29B3"/>
    <w:rsid w:val="009B338D"/>
    <w:rsid w:val="009B493C"/>
    <w:rsid w:val="009B59BB"/>
    <w:rsid w:val="009B6133"/>
    <w:rsid w:val="009B672E"/>
    <w:rsid w:val="009B79A9"/>
    <w:rsid w:val="009C6E67"/>
    <w:rsid w:val="009D1B55"/>
    <w:rsid w:val="009D1F78"/>
    <w:rsid w:val="009D4719"/>
    <w:rsid w:val="009D6EB4"/>
    <w:rsid w:val="009D7B7F"/>
    <w:rsid w:val="009E2402"/>
    <w:rsid w:val="009E4113"/>
    <w:rsid w:val="009F18A7"/>
    <w:rsid w:val="009F467E"/>
    <w:rsid w:val="009F5456"/>
    <w:rsid w:val="009F6FC4"/>
    <w:rsid w:val="00A00EFD"/>
    <w:rsid w:val="00A03700"/>
    <w:rsid w:val="00A0458B"/>
    <w:rsid w:val="00A05AC0"/>
    <w:rsid w:val="00A14334"/>
    <w:rsid w:val="00A146DF"/>
    <w:rsid w:val="00A1484D"/>
    <w:rsid w:val="00A17992"/>
    <w:rsid w:val="00A21092"/>
    <w:rsid w:val="00A22E9D"/>
    <w:rsid w:val="00A238EC"/>
    <w:rsid w:val="00A40DA9"/>
    <w:rsid w:val="00A45696"/>
    <w:rsid w:val="00A50CEE"/>
    <w:rsid w:val="00A515B3"/>
    <w:rsid w:val="00A561E5"/>
    <w:rsid w:val="00A60728"/>
    <w:rsid w:val="00A61A57"/>
    <w:rsid w:val="00A673A9"/>
    <w:rsid w:val="00A705D5"/>
    <w:rsid w:val="00A71A36"/>
    <w:rsid w:val="00A71D9A"/>
    <w:rsid w:val="00A76AC0"/>
    <w:rsid w:val="00A83E34"/>
    <w:rsid w:val="00A91CC6"/>
    <w:rsid w:val="00A925D8"/>
    <w:rsid w:val="00AA0D63"/>
    <w:rsid w:val="00AB2BF9"/>
    <w:rsid w:val="00AC4F1C"/>
    <w:rsid w:val="00AC646E"/>
    <w:rsid w:val="00AC7B19"/>
    <w:rsid w:val="00AD31FF"/>
    <w:rsid w:val="00AD7070"/>
    <w:rsid w:val="00AD7719"/>
    <w:rsid w:val="00AE291F"/>
    <w:rsid w:val="00AE4AC5"/>
    <w:rsid w:val="00AE5B22"/>
    <w:rsid w:val="00AF04D7"/>
    <w:rsid w:val="00AF7178"/>
    <w:rsid w:val="00B01E20"/>
    <w:rsid w:val="00B03810"/>
    <w:rsid w:val="00B03D97"/>
    <w:rsid w:val="00B04F30"/>
    <w:rsid w:val="00B07FA5"/>
    <w:rsid w:val="00B11E1F"/>
    <w:rsid w:val="00B11EB3"/>
    <w:rsid w:val="00B133B2"/>
    <w:rsid w:val="00B139AE"/>
    <w:rsid w:val="00B17C36"/>
    <w:rsid w:val="00B2063D"/>
    <w:rsid w:val="00B22723"/>
    <w:rsid w:val="00B54D88"/>
    <w:rsid w:val="00B62524"/>
    <w:rsid w:val="00B62AB5"/>
    <w:rsid w:val="00B62B3B"/>
    <w:rsid w:val="00B64C5A"/>
    <w:rsid w:val="00B65521"/>
    <w:rsid w:val="00B67275"/>
    <w:rsid w:val="00B72195"/>
    <w:rsid w:val="00B74955"/>
    <w:rsid w:val="00B85824"/>
    <w:rsid w:val="00B90E7A"/>
    <w:rsid w:val="00B91F51"/>
    <w:rsid w:val="00B94676"/>
    <w:rsid w:val="00B96D79"/>
    <w:rsid w:val="00BA074A"/>
    <w:rsid w:val="00BA2A39"/>
    <w:rsid w:val="00BA4EF5"/>
    <w:rsid w:val="00BA783F"/>
    <w:rsid w:val="00BB4721"/>
    <w:rsid w:val="00BB5F19"/>
    <w:rsid w:val="00BC07CE"/>
    <w:rsid w:val="00BC20BE"/>
    <w:rsid w:val="00BC58B6"/>
    <w:rsid w:val="00BC5E02"/>
    <w:rsid w:val="00BD1F5C"/>
    <w:rsid w:val="00BD4388"/>
    <w:rsid w:val="00BE5025"/>
    <w:rsid w:val="00BF06AC"/>
    <w:rsid w:val="00BF41E2"/>
    <w:rsid w:val="00BF74B5"/>
    <w:rsid w:val="00C0128D"/>
    <w:rsid w:val="00C2052C"/>
    <w:rsid w:val="00C21AA8"/>
    <w:rsid w:val="00C22785"/>
    <w:rsid w:val="00C27704"/>
    <w:rsid w:val="00C3057A"/>
    <w:rsid w:val="00C30B75"/>
    <w:rsid w:val="00C31F22"/>
    <w:rsid w:val="00C32B41"/>
    <w:rsid w:val="00C3714E"/>
    <w:rsid w:val="00C410DA"/>
    <w:rsid w:val="00C42C3F"/>
    <w:rsid w:val="00C474E7"/>
    <w:rsid w:val="00C55BEE"/>
    <w:rsid w:val="00C63628"/>
    <w:rsid w:val="00C707DF"/>
    <w:rsid w:val="00C72434"/>
    <w:rsid w:val="00C75616"/>
    <w:rsid w:val="00C801FF"/>
    <w:rsid w:val="00C95996"/>
    <w:rsid w:val="00C97956"/>
    <w:rsid w:val="00CA7CCD"/>
    <w:rsid w:val="00CB0F21"/>
    <w:rsid w:val="00CB2F33"/>
    <w:rsid w:val="00CB70F9"/>
    <w:rsid w:val="00CC2ACE"/>
    <w:rsid w:val="00CC5854"/>
    <w:rsid w:val="00CC61DA"/>
    <w:rsid w:val="00CC6A78"/>
    <w:rsid w:val="00CD49BA"/>
    <w:rsid w:val="00CD50AD"/>
    <w:rsid w:val="00CD668B"/>
    <w:rsid w:val="00CE1D5B"/>
    <w:rsid w:val="00CE25AF"/>
    <w:rsid w:val="00CE2AE0"/>
    <w:rsid w:val="00CE5909"/>
    <w:rsid w:val="00CE591B"/>
    <w:rsid w:val="00CF0FC0"/>
    <w:rsid w:val="00D0039A"/>
    <w:rsid w:val="00D00EA0"/>
    <w:rsid w:val="00D01CFE"/>
    <w:rsid w:val="00D01FC5"/>
    <w:rsid w:val="00D033AB"/>
    <w:rsid w:val="00D07714"/>
    <w:rsid w:val="00D10088"/>
    <w:rsid w:val="00D12748"/>
    <w:rsid w:val="00D13D06"/>
    <w:rsid w:val="00D14CCD"/>
    <w:rsid w:val="00D20B82"/>
    <w:rsid w:val="00D22B80"/>
    <w:rsid w:val="00D345CF"/>
    <w:rsid w:val="00D355D5"/>
    <w:rsid w:val="00D3665E"/>
    <w:rsid w:val="00D42EDD"/>
    <w:rsid w:val="00D4336D"/>
    <w:rsid w:val="00D43FD3"/>
    <w:rsid w:val="00D44E0D"/>
    <w:rsid w:val="00D45996"/>
    <w:rsid w:val="00D50D24"/>
    <w:rsid w:val="00D51A03"/>
    <w:rsid w:val="00D54CF3"/>
    <w:rsid w:val="00D55273"/>
    <w:rsid w:val="00D64974"/>
    <w:rsid w:val="00D655CF"/>
    <w:rsid w:val="00D71B6F"/>
    <w:rsid w:val="00D721AC"/>
    <w:rsid w:val="00D7315D"/>
    <w:rsid w:val="00D731F3"/>
    <w:rsid w:val="00D76C60"/>
    <w:rsid w:val="00D77F7D"/>
    <w:rsid w:val="00D81880"/>
    <w:rsid w:val="00D82307"/>
    <w:rsid w:val="00D8233A"/>
    <w:rsid w:val="00D82B02"/>
    <w:rsid w:val="00D84377"/>
    <w:rsid w:val="00D84A28"/>
    <w:rsid w:val="00D84EEE"/>
    <w:rsid w:val="00D87206"/>
    <w:rsid w:val="00D87DB2"/>
    <w:rsid w:val="00D92E7F"/>
    <w:rsid w:val="00D9397F"/>
    <w:rsid w:val="00D9410B"/>
    <w:rsid w:val="00D96302"/>
    <w:rsid w:val="00D96CC2"/>
    <w:rsid w:val="00D96D64"/>
    <w:rsid w:val="00D97F01"/>
    <w:rsid w:val="00DB620C"/>
    <w:rsid w:val="00DC1203"/>
    <w:rsid w:val="00DC1B74"/>
    <w:rsid w:val="00DC358E"/>
    <w:rsid w:val="00DC7132"/>
    <w:rsid w:val="00DD5B1E"/>
    <w:rsid w:val="00DE0373"/>
    <w:rsid w:val="00DE07A7"/>
    <w:rsid w:val="00DE24AC"/>
    <w:rsid w:val="00DE2D35"/>
    <w:rsid w:val="00DE7CDD"/>
    <w:rsid w:val="00DF6801"/>
    <w:rsid w:val="00E026D9"/>
    <w:rsid w:val="00E03085"/>
    <w:rsid w:val="00E03396"/>
    <w:rsid w:val="00E03607"/>
    <w:rsid w:val="00E044B4"/>
    <w:rsid w:val="00E048DA"/>
    <w:rsid w:val="00E07060"/>
    <w:rsid w:val="00E1043E"/>
    <w:rsid w:val="00E13BFA"/>
    <w:rsid w:val="00E14F8F"/>
    <w:rsid w:val="00E15B4E"/>
    <w:rsid w:val="00E20B92"/>
    <w:rsid w:val="00E219FB"/>
    <w:rsid w:val="00E22577"/>
    <w:rsid w:val="00E2405A"/>
    <w:rsid w:val="00E24646"/>
    <w:rsid w:val="00E2790B"/>
    <w:rsid w:val="00E30EF3"/>
    <w:rsid w:val="00E43887"/>
    <w:rsid w:val="00E55340"/>
    <w:rsid w:val="00E60CE7"/>
    <w:rsid w:val="00E64BA6"/>
    <w:rsid w:val="00E65E51"/>
    <w:rsid w:val="00E767F8"/>
    <w:rsid w:val="00E8012A"/>
    <w:rsid w:val="00E821A7"/>
    <w:rsid w:val="00E83ED7"/>
    <w:rsid w:val="00E83F57"/>
    <w:rsid w:val="00E86479"/>
    <w:rsid w:val="00E90F6A"/>
    <w:rsid w:val="00E91383"/>
    <w:rsid w:val="00E92AEE"/>
    <w:rsid w:val="00E97C9D"/>
    <w:rsid w:val="00EA32F2"/>
    <w:rsid w:val="00EA35C7"/>
    <w:rsid w:val="00EA4BDF"/>
    <w:rsid w:val="00EB02A5"/>
    <w:rsid w:val="00EB6407"/>
    <w:rsid w:val="00EB6752"/>
    <w:rsid w:val="00EC1403"/>
    <w:rsid w:val="00EC56A5"/>
    <w:rsid w:val="00EC7DCF"/>
    <w:rsid w:val="00ED4ADF"/>
    <w:rsid w:val="00EE2EC8"/>
    <w:rsid w:val="00EE433C"/>
    <w:rsid w:val="00EE6D7A"/>
    <w:rsid w:val="00F04857"/>
    <w:rsid w:val="00F065B5"/>
    <w:rsid w:val="00F066CF"/>
    <w:rsid w:val="00F07C14"/>
    <w:rsid w:val="00F10EAC"/>
    <w:rsid w:val="00F118A9"/>
    <w:rsid w:val="00F127E4"/>
    <w:rsid w:val="00F1282E"/>
    <w:rsid w:val="00F16F31"/>
    <w:rsid w:val="00F204D6"/>
    <w:rsid w:val="00F31429"/>
    <w:rsid w:val="00F339A7"/>
    <w:rsid w:val="00F3436F"/>
    <w:rsid w:val="00F45ED7"/>
    <w:rsid w:val="00F46860"/>
    <w:rsid w:val="00F55EE7"/>
    <w:rsid w:val="00F63825"/>
    <w:rsid w:val="00F63ABE"/>
    <w:rsid w:val="00F7605C"/>
    <w:rsid w:val="00F77029"/>
    <w:rsid w:val="00FA355D"/>
    <w:rsid w:val="00FA4AFB"/>
    <w:rsid w:val="00FA553A"/>
    <w:rsid w:val="00FB1761"/>
    <w:rsid w:val="00FB5296"/>
    <w:rsid w:val="00FB66C3"/>
    <w:rsid w:val="00FC3277"/>
    <w:rsid w:val="00FC58B5"/>
    <w:rsid w:val="00FD1257"/>
    <w:rsid w:val="00FD3056"/>
    <w:rsid w:val="00FE18CA"/>
    <w:rsid w:val="00FE25D5"/>
    <w:rsid w:val="00FE59B9"/>
    <w:rsid w:val="00FE5FF8"/>
    <w:rsid w:val="00FE6247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86D6"/>
  <w15:docId w15:val="{394C5FD3-95CA-49B8-94FA-B817436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0BFB"/>
  </w:style>
  <w:style w:type="paragraph" w:styleId="1">
    <w:name w:val="heading 1"/>
    <w:basedOn w:val="a0"/>
    <w:next w:val="a0"/>
    <w:link w:val="10"/>
    <w:qFormat/>
    <w:rsid w:val="00237F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37F6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237F67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"/>
    <w:basedOn w:val="a0"/>
    <w:link w:val="a6"/>
    <w:rsid w:val="00237F6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6">
    <w:name w:val="Основной текст Знак"/>
    <w:basedOn w:val="a1"/>
    <w:link w:val="a5"/>
    <w:rsid w:val="00237F67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7">
    <w:name w:val="Body Text Indent"/>
    <w:basedOn w:val="a0"/>
    <w:link w:val="a8"/>
    <w:rsid w:val="00237F67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a8">
    <w:name w:val="Основной текст с отступом Знак"/>
    <w:basedOn w:val="a1"/>
    <w:link w:val="a7"/>
    <w:rsid w:val="00237F67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0"/>
    <w:link w:val="20"/>
    <w:rsid w:val="00237F67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1"/>
    <w:link w:val="2"/>
    <w:rsid w:val="00237F67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a9">
    <w:name w:val="footer"/>
    <w:basedOn w:val="a0"/>
    <w:link w:val="aa"/>
    <w:uiPriority w:val="99"/>
    <w:rsid w:val="00237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237F67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237F6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rsid w:val="00237F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c">
    <w:name w:val="Plain Text"/>
    <w:basedOn w:val="a0"/>
    <w:link w:val="ad"/>
    <w:rsid w:val="00237F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237F67"/>
    <w:rPr>
      <w:rFonts w:ascii="Courier New" w:eastAsia="Times New Roman" w:hAnsi="Courier New" w:cs="Times New Roman"/>
      <w:sz w:val="20"/>
      <w:szCs w:val="20"/>
    </w:rPr>
  </w:style>
  <w:style w:type="paragraph" w:styleId="ae">
    <w:name w:val="Title"/>
    <w:basedOn w:val="a0"/>
    <w:link w:val="af"/>
    <w:qFormat/>
    <w:rsid w:val="00237F6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">
    <w:name w:val="Заголовок Знак"/>
    <w:basedOn w:val="a1"/>
    <w:link w:val="ae"/>
    <w:rsid w:val="00237F67"/>
    <w:rPr>
      <w:rFonts w:ascii="Arial" w:eastAsia="Times New Roman" w:hAnsi="Arial" w:cs="Arial"/>
      <w:b/>
      <w:bCs/>
      <w:sz w:val="28"/>
      <w:szCs w:val="26"/>
    </w:rPr>
  </w:style>
  <w:style w:type="paragraph" w:styleId="af0">
    <w:name w:val="List Paragraph"/>
    <w:basedOn w:val="a0"/>
    <w:uiPriority w:val="1"/>
    <w:qFormat/>
    <w:rsid w:val="00642805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C4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42C3F"/>
    <w:rPr>
      <w:rFonts w:ascii="Tahoma" w:hAnsi="Tahoma" w:cs="Tahoma"/>
      <w:sz w:val="16"/>
      <w:szCs w:val="16"/>
    </w:rPr>
  </w:style>
  <w:style w:type="character" w:styleId="af3">
    <w:name w:val="FollowedHyperlink"/>
    <w:basedOn w:val="a1"/>
    <w:uiPriority w:val="99"/>
    <w:semiHidden/>
    <w:unhideWhenUsed/>
    <w:rsid w:val="003A6096"/>
    <w:rPr>
      <w:color w:val="800080" w:themeColor="followedHyperlink"/>
      <w:u w:val="single"/>
    </w:rPr>
  </w:style>
  <w:style w:type="table" w:styleId="af4">
    <w:name w:val="Table Grid"/>
    <w:basedOn w:val="a2"/>
    <w:uiPriority w:val="59"/>
    <w:rsid w:val="00CE5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0"/>
    <w:link w:val="af6"/>
    <w:uiPriority w:val="99"/>
    <w:unhideWhenUsed/>
    <w:rsid w:val="007D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7D1320"/>
  </w:style>
  <w:style w:type="character" w:styleId="af7">
    <w:name w:val="page number"/>
    <w:basedOn w:val="a1"/>
    <w:uiPriority w:val="99"/>
    <w:unhideWhenUsed/>
    <w:rsid w:val="00C0128D"/>
    <w:rPr>
      <w:rFonts w:eastAsiaTheme="minorEastAsia" w:cstheme="minorBidi"/>
      <w:bCs w:val="0"/>
      <w:iCs w:val="0"/>
      <w:szCs w:val="22"/>
      <w:lang w:val="ru-RU"/>
    </w:rPr>
  </w:style>
  <w:style w:type="paragraph" w:styleId="af8">
    <w:name w:val="No Spacing"/>
    <w:qFormat/>
    <w:rsid w:val="009B67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1"/>
    <w:rsid w:val="009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913-9CF9-4485-88CD-ECDDCC42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8874</CharactersWithSpaces>
  <SharedDoc>false</SharedDoc>
  <HLinks>
    <vt:vector size="12" baseType="variant">
      <vt:variant>
        <vt:i4>5373980</vt:i4>
      </vt:variant>
      <vt:variant>
        <vt:i4>3</vt:i4>
      </vt:variant>
      <vt:variant>
        <vt:i4>0</vt:i4>
      </vt:variant>
      <vt:variant>
        <vt:i4>5</vt:i4>
      </vt:variant>
      <vt:variant>
        <vt:lpwstr>http://vlad-ezhov.narod.ru/zor/p8aa1.html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http://teachinf.at.ua/load/14-1-0-67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ЗВР</cp:lastModifiedBy>
  <cp:revision>97</cp:revision>
  <cp:lastPrinted>2015-06-11T16:38:00Z</cp:lastPrinted>
  <dcterms:created xsi:type="dcterms:W3CDTF">2012-09-02T15:40:00Z</dcterms:created>
  <dcterms:modified xsi:type="dcterms:W3CDTF">2023-09-19T13:41:00Z</dcterms:modified>
</cp:coreProperties>
</file>