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0" w:rsidRDefault="00921C80" w:rsidP="00921C80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bookmarkStart w:id="0" w:name="block-26350181"/>
      <w:bookmarkStart w:id="1" w:name="block-1295007"/>
      <w:r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921C80" w:rsidRDefault="00921C80" w:rsidP="00921C80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на 2023-2024 учебный год,</w:t>
      </w:r>
    </w:p>
    <w:p w:rsidR="00921C80" w:rsidRDefault="00921C80" w:rsidP="00921C80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от 29.08.2023 года №320-од</w:t>
      </w:r>
    </w:p>
    <w:p w:rsidR="00921C80" w:rsidRDefault="00921C80" w:rsidP="00921C80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21C80" w:rsidRDefault="00921C80" w:rsidP="00921C80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921C80" w:rsidRDefault="00921C80" w:rsidP="00921C80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0"/>
      </w:tblGrid>
      <w:tr w:rsidR="00921C80" w:rsidRPr="00921C80" w:rsidTr="00921C80">
        <w:trPr>
          <w:trHeight w:val="7117"/>
        </w:trPr>
        <w:tc>
          <w:tcPr>
            <w:tcW w:w="13377" w:type="dxa"/>
          </w:tcPr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921C80" w:rsidRPr="00620C00" w:rsidRDefault="00921C80" w:rsidP="00921C8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620C0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       рабочая программа  </w:t>
            </w:r>
          </w:p>
          <w:p w:rsidR="00921C80" w:rsidRPr="00620C00" w:rsidRDefault="00921C80" w:rsidP="00921C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620C0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    по учебному предмету </w:t>
            </w:r>
          </w:p>
          <w:p w:rsidR="00921C80" w:rsidRPr="00620C00" w:rsidRDefault="00921C80" w:rsidP="00921C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      </w:t>
            </w:r>
            <w:r w:rsidRPr="00620C0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Обществознание</w:t>
            </w:r>
            <w:r w:rsidRPr="00620C0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»</w:t>
            </w:r>
          </w:p>
          <w:p w:rsidR="00921C80" w:rsidRPr="00620C00" w:rsidRDefault="00921C80" w:rsidP="00921C80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620C0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для обучающихся 10-11</w:t>
            </w:r>
            <w:r w:rsidRPr="00620C0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класс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ов</w:t>
            </w: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00">
              <w:rPr>
                <w:rFonts w:ascii="Times New Roman" w:hAnsi="Times New Roman"/>
                <w:sz w:val="24"/>
                <w:szCs w:val="24"/>
                <w:lang w:val="ru-RU"/>
              </w:rPr>
              <w:t>разработала Перминова Светлана Николаевна,</w:t>
            </w: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 истории и обществознания</w:t>
            </w: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620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МКОУ Ягодинская СОШ</w:t>
            </w: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C80" w:rsidRPr="00620C00" w:rsidRDefault="00921C80" w:rsidP="00921C80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921C80" w:rsidRPr="00620C00" w:rsidRDefault="00921C80" w:rsidP="00921C80">
      <w:pPr>
        <w:spacing w:after="0"/>
        <w:ind w:left="120"/>
        <w:jc w:val="center"/>
        <w:rPr>
          <w:lang w:val="ru-RU"/>
        </w:rPr>
      </w:pPr>
    </w:p>
    <w:p w:rsidR="00921C80" w:rsidRPr="00620C00" w:rsidRDefault="00921C80" w:rsidP="00921C80">
      <w:pPr>
        <w:spacing w:after="0"/>
        <w:ind w:left="120"/>
        <w:rPr>
          <w:lang w:val="ru-RU"/>
        </w:rPr>
      </w:pPr>
    </w:p>
    <w:p w:rsidR="00921C80" w:rsidRPr="00620C00" w:rsidRDefault="00921C80" w:rsidP="00921C80">
      <w:pPr>
        <w:rPr>
          <w:lang w:val="ru-RU"/>
        </w:rPr>
      </w:pPr>
    </w:p>
    <w:p w:rsidR="00921C80" w:rsidRPr="00620C00" w:rsidRDefault="00921C80" w:rsidP="00921C80">
      <w:pPr>
        <w:rPr>
          <w:lang w:val="ru-RU"/>
        </w:rPr>
      </w:pPr>
    </w:p>
    <w:p w:rsidR="00921C80" w:rsidRPr="00620C00" w:rsidRDefault="00921C80" w:rsidP="00921C80">
      <w:pPr>
        <w:rPr>
          <w:lang w:val="ru-RU"/>
        </w:rPr>
      </w:pPr>
    </w:p>
    <w:p w:rsidR="00921C80" w:rsidRPr="00620C00" w:rsidRDefault="00921C80" w:rsidP="00921C80">
      <w:pPr>
        <w:rPr>
          <w:lang w:val="ru-RU"/>
        </w:rPr>
      </w:pPr>
    </w:p>
    <w:p w:rsidR="00921C80" w:rsidRPr="00620C00" w:rsidRDefault="00921C80" w:rsidP="00921C80">
      <w:pPr>
        <w:rPr>
          <w:lang w:val="ru-RU"/>
        </w:rPr>
      </w:pPr>
    </w:p>
    <w:p w:rsidR="00921C80" w:rsidRPr="00620C00" w:rsidRDefault="00921C80" w:rsidP="00921C80">
      <w:pPr>
        <w:rPr>
          <w:rFonts w:ascii="Times New Roman" w:hAnsi="Times New Roman"/>
          <w:sz w:val="24"/>
          <w:szCs w:val="24"/>
          <w:lang w:val="ru-RU"/>
        </w:rPr>
      </w:pPr>
      <w:r w:rsidRPr="00620C0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п. Ягодный, 2023 г.</w:t>
      </w:r>
    </w:p>
    <w:bookmarkEnd w:id="1"/>
    <w:p w:rsidR="009A7FF3" w:rsidRDefault="009A7FF3">
      <w:pPr>
        <w:spacing w:after="0"/>
        <w:ind w:left="120"/>
        <w:jc w:val="center"/>
      </w:pPr>
    </w:p>
    <w:p w:rsidR="009A7FF3" w:rsidRDefault="009A7FF3">
      <w:pPr>
        <w:spacing w:after="0"/>
        <w:ind w:left="120"/>
      </w:pPr>
    </w:p>
    <w:p w:rsidR="009A7FF3" w:rsidRDefault="009A7FF3">
      <w:pPr>
        <w:sectPr w:rsidR="009A7FF3">
          <w:pgSz w:w="11906" w:h="16383"/>
          <w:pgMar w:top="1134" w:right="850" w:bottom="1134" w:left="1701" w:header="720" w:footer="720" w:gutter="0"/>
          <w:cols w:space="720"/>
        </w:sectPr>
      </w:pPr>
    </w:p>
    <w:p w:rsidR="009A7FF3" w:rsidRPr="00921C80" w:rsidRDefault="00921C80">
      <w:pPr>
        <w:spacing w:after="0"/>
        <w:ind w:left="120"/>
        <w:rPr>
          <w:lang w:val="ru-RU"/>
        </w:rPr>
      </w:pPr>
      <w:bookmarkStart w:id="2" w:name="block-26350182"/>
      <w:bookmarkEnd w:id="0"/>
      <w:r w:rsidRPr="00921C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921C8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21C80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A7FF3" w:rsidRPr="00921C80" w:rsidRDefault="00921C80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9A7FF3" w:rsidRPr="00921C80" w:rsidRDefault="00921C8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A7FF3" w:rsidRPr="00921C80" w:rsidRDefault="00921C8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9A7FF3" w:rsidRPr="00921C80" w:rsidRDefault="00921C8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9A7FF3" w:rsidRPr="00921C80" w:rsidRDefault="00921C8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A7FF3" w:rsidRPr="00921C80" w:rsidRDefault="00921C8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самопрезентации старшеклассников,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и участие в социальных практиках.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>:</w:t>
      </w:r>
    </w:p>
    <w:p w:rsidR="009A7FF3" w:rsidRDefault="00921C80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9A7FF3" w:rsidRPr="00921C80" w:rsidRDefault="00921C80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9A7FF3" w:rsidRPr="00921C80" w:rsidRDefault="00921C8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9A7FF3" w:rsidRPr="00921C80" w:rsidRDefault="00921C8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9A7FF3" w:rsidRPr="00921C80" w:rsidRDefault="00921C80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9A7FF3" w:rsidRDefault="009A7FF3">
      <w:pPr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bookmarkStart w:id="3" w:name="block-26350184"/>
      <w:bookmarkEnd w:id="2"/>
      <w:r w:rsidRPr="00921C8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«ОБЩЕСТВОЗНАНИЕ» (БАЗОВЫЙ УРОВЕНЬ)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>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экономической и финансовой сферах.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Семья и брак. Функции и типы семьи. Семья как важнейший социальный институт. Тенденции развития семьи в современном мире. Меры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социальной поддержки семьи в Российской Федерации. Помощь государства многодетным семьям.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система. Типы избирательных систем: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мажоритарная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>, пропорциональная, смешанная. Избирательная система в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Роль средств массовой информации в политической жизни общества. Интернет в современной политической коммуникации.</w:t>
      </w: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921C80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Уголовный процесс, его принципы и стадии. Субъекты уголовного процесса. 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9A7FF3" w:rsidRDefault="009A7FF3">
      <w:pPr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bookmarkStart w:id="4" w:name="block-26350183"/>
      <w:bookmarkEnd w:id="3"/>
      <w:r w:rsidRPr="00921C8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«ОБЩЕСТВОЗНАНИЕ» (БАЗОВЫЙ УРОВЕНЬ)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A7FF3" w:rsidRPr="00921C80" w:rsidRDefault="00921C8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9A7FF3" w:rsidRPr="00921C80" w:rsidRDefault="00921C8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A7FF3" w:rsidRPr="00921C80" w:rsidRDefault="00921C8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9A7FF3" w:rsidRPr="00921C80" w:rsidRDefault="00921C8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9A7FF3" w:rsidRPr="00921C80" w:rsidRDefault="00921C8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A7FF3" w:rsidRPr="00921C80" w:rsidRDefault="00921C8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A7FF3" w:rsidRPr="00921C80" w:rsidRDefault="00921C8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A7FF3" w:rsidRPr="00921C80" w:rsidRDefault="00921C8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A7FF3" w:rsidRPr="00921C80" w:rsidRDefault="00921C8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9A7FF3" w:rsidRPr="00921C80" w:rsidRDefault="00921C8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A7FF3" w:rsidRPr="00921C80" w:rsidRDefault="00921C8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A7FF3" w:rsidRPr="00921C80" w:rsidRDefault="00921C8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A7FF3" w:rsidRPr="00921C80" w:rsidRDefault="00921C8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9A7FF3" w:rsidRPr="00921C80" w:rsidRDefault="00921C8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A7FF3" w:rsidRPr="00921C80" w:rsidRDefault="00921C8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9A7FF3" w:rsidRPr="00921C80" w:rsidRDefault="00921C8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A7FF3" w:rsidRPr="00921C80" w:rsidRDefault="00921C8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A7FF3" w:rsidRPr="00921C80" w:rsidRDefault="00921C8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9A7FF3" w:rsidRPr="00921C80" w:rsidRDefault="00921C8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9A7FF3" w:rsidRPr="00921C80" w:rsidRDefault="00921C8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A7FF3" w:rsidRPr="00921C80" w:rsidRDefault="00921C8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A7FF3" w:rsidRPr="00921C80" w:rsidRDefault="00921C8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A7FF3" w:rsidRPr="00921C80" w:rsidRDefault="00921C8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A7FF3" w:rsidRPr="00921C80" w:rsidRDefault="00921C8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9A7FF3" w:rsidRPr="00921C80" w:rsidRDefault="00921C8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практики, основанного на диалоге культур, способствующего осознанию своего места в поликультурном мире;</w:t>
      </w:r>
    </w:p>
    <w:p w:rsidR="009A7FF3" w:rsidRPr="00921C80" w:rsidRDefault="00921C8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9A7FF3" w:rsidRPr="00921C80" w:rsidRDefault="00921C8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9A7FF3" w:rsidRPr="00921C80" w:rsidRDefault="00921C8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A7FF3" w:rsidRPr="00921C80" w:rsidRDefault="009A7FF3">
      <w:pPr>
        <w:spacing w:after="0"/>
        <w:ind w:left="120"/>
        <w:jc w:val="both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9A7FF3" w:rsidRPr="00921C80" w:rsidRDefault="00921C8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A7FF3" w:rsidRPr="00921C80" w:rsidRDefault="00921C8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A7FF3" w:rsidRPr="00921C80" w:rsidRDefault="00921C8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A7FF3" w:rsidRPr="00921C80" w:rsidRDefault="00921C8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A7FF3" w:rsidRPr="00921C80" w:rsidRDefault="00921C8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7FF3" w:rsidRPr="00921C80" w:rsidRDefault="00921C8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9A7FF3" w:rsidRDefault="00921C80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7FF3" w:rsidRPr="00921C80" w:rsidRDefault="00921C8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9A7FF3" w:rsidRPr="00921C80" w:rsidRDefault="00921C8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9A7FF3" w:rsidRPr="00921C80" w:rsidRDefault="00921C8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A7FF3" w:rsidRPr="00921C80" w:rsidRDefault="00921C8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A7FF3" w:rsidRPr="00921C80" w:rsidRDefault="00921C8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9A7FF3" w:rsidRPr="00921C80" w:rsidRDefault="00921C8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7FF3" w:rsidRPr="00921C80" w:rsidRDefault="00921C8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A7FF3" w:rsidRDefault="00921C80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9A7FF3" w:rsidRPr="00921C80" w:rsidRDefault="00921C8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коммуникации во всех сферах жизни;</w:t>
      </w:r>
    </w:p>
    <w:p w:rsidR="009A7FF3" w:rsidRPr="00921C80" w:rsidRDefault="00921C8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A7FF3" w:rsidRPr="00921C80" w:rsidRDefault="00921C8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9A7FF3" w:rsidRPr="00921C80" w:rsidRDefault="00921C8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9A7FF3" w:rsidRPr="00921C80" w:rsidRDefault="00921C8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A7FF3" w:rsidRPr="00921C80" w:rsidRDefault="00921C8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9A7FF3" w:rsidRPr="00921C80" w:rsidRDefault="00921C8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A7FF3" w:rsidRPr="00921C80" w:rsidRDefault="00921C8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A7FF3" w:rsidRPr="00921C80" w:rsidRDefault="00921C8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9A7FF3" w:rsidRPr="00921C80" w:rsidRDefault="00921C8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A7FF3" w:rsidRDefault="00921C80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9A7FF3" w:rsidRPr="00921C80" w:rsidRDefault="00921C8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9A7FF3" w:rsidRPr="00921C80" w:rsidRDefault="00921C8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A7FF3" w:rsidRPr="00921C80" w:rsidRDefault="00921C8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A7FF3" w:rsidRPr="00921C80" w:rsidRDefault="00921C8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A7FF3" w:rsidRPr="00921C80" w:rsidRDefault="00921C8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A7FF3" w:rsidRDefault="00921C80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9A7FF3" w:rsidRPr="00921C80" w:rsidRDefault="00921C8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9A7FF3" w:rsidRPr="00921C80" w:rsidRDefault="00921C8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A7FF3" w:rsidRPr="00921C80" w:rsidRDefault="00921C8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9A7FF3" w:rsidRPr="00921C80" w:rsidRDefault="00921C8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A7FF3" w:rsidRPr="00921C80" w:rsidRDefault="00921C8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A7FF3" w:rsidRDefault="00921C8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9A7FF3" w:rsidRPr="00921C80" w:rsidRDefault="00921C8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A7FF3" w:rsidRPr="00921C80" w:rsidRDefault="00921C8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A7FF3" w:rsidRPr="00921C80" w:rsidRDefault="00921C8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9A7FF3" w:rsidRPr="00921C80" w:rsidRDefault="00921C8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left="12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7FF3" w:rsidRPr="00921C80" w:rsidRDefault="009A7FF3">
      <w:pPr>
        <w:spacing w:after="0"/>
        <w:ind w:left="120"/>
        <w:rPr>
          <w:lang w:val="ru-RU"/>
        </w:rPr>
      </w:pPr>
    </w:p>
    <w:p w:rsidR="009A7FF3" w:rsidRPr="00921C80" w:rsidRDefault="00921C80">
      <w:pPr>
        <w:spacing w:after="0"/>
        <w:ind w:firstLine="60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 xml:space="preserve">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поведении; познании мира; истине и ее критериях; формах и методах мышления; особенностях профессиональной деятельности в области науки;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921C80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финансирования предприятий</w:t>
      </w:r>
      <w:r w:rsidRPr="00921C80">
        <w:rPr>
          <w:rFonts w:ascii="Times New Roman" w:hAnsi="Times New Roman"/>
          <w:color w:val="000000"/>
          <w:sz w:val="28"/>
          <w:lang w:val="ru-RU"/>
        </w:rPr>
        <w:t>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качества жизни; спроса и предложения;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921C80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развития, полученной из источников разного типа, включая официальные публикации на интернет-ресурсах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 xml:space="preserve"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неприемлемость антиобщественного поведения, опасность алкоголизма и наркомании.</w:t>
      </w:r>
      <w:proofErr w:type="gramEnd"/>
    </w:p>
    <w:p w:rsidR="009A7FF3" w:rsidRPr="00921C80" w:rsidRDefault="00921C80">
      <w:pPr>
        <w:spacing w:after="0"/>
        <w:ind w:firstLine="600"/>
        <w:rPr>
          <w:lang w:val="ru-RU"/>
        </w:rPr>
      </w:pPr>
      <w:r w:rsidRPr="00921C8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общественных отношений в Российской Федерации».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 xml:space="preserve">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pacing w:val="-3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921C80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pacing w:val="-3"/>
          <w:sz w:val="28"/>
          <w:lang w:val="ru-RU"/>
        </w:rPr>
        <w:t>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921C80">
        <w:rPr>
          <w:rFonts w:ascii="Times New Roman" w:hAnsi="Times New Roman"/>
          <w:color w:val="000000"/>
          <w:spacing w:val="-3"/>
          <w:sz w:val="28"/>
          <w:lang w:val="ru-RU"/>
        </w:rPr>
        <w:t xml:space="preserve">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(девиантного) поведения; правонарушения и юридической ответственности за него; абсентеизма; коррупции;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характера, публикации в СМИ;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соотношения прав и свобод человека с обязанностями и правовой ответственностью;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особенностях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уголовной ответственности несовершеннолетних для объяснения явлений социальной действительности;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 xml:space="preserve">государственной службе и статусе государственного служащего; основах конституционного строя Российской Федерации; субъектах </w:t>
      </w:r>
      <w:r w:rsidRPr="00921C80">
        <w:rPr>
          <w:rFonts w:ascii="Times New Roman" w:hAnsi="Times New Roman"/>
          <w:color w:val="000000"/>
          <w:sz w:val="28"/>
          <w:lang w:val="ru-RU"/>
        </w:rPr>
        <w:lastRenderedPageBreak/>
        <w:t>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921C80">
        <w:rPr>
          <w:rFonts w:ascii="Times New Roman" w:hAnsi="Times New Roman"/>
          <w:color w:val="000000"/>
          <w:sz w:val="28"/>
          <w:lang w:val="ru-RU"/>
        </w:rPr>
        <w:t xml:space="preserve">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proofErr w:type="gramStart"/>
      <w:r w:rsidRPr="00921C80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9A7FF3" w:rsidRPr="00921C80" w:rsidRDefault="00921C80">
      <w:pPr>
        <w:spacing w:after="0"/>
        <w:ind w:firstLine="600"/>
        <w:jc w:val="both"/>
        <w:rPr>
          <w:lang w:val="ru-RU"/>
        </w:rPr>
      </w:pPr>
      <w:r w:rsidRPr="00921C80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9A7FF3" w:rsidRPr="00921C80" w:rsidRDefault="009A7FF3">
      <w:pPr>
        <w:rPr>
          <w:lang w:val="ru-RU"/>
        </w:rPr>
        <w:sectPr w:rsidR="009A7FF3" w:rsidRPr="00921C80">
          <w:pgSz w:w="11906" w:h="16383"/>
          <w:pgMar w:top="1134" w:right="850" w:bottom="1134" w:left="1701" w:header="720" w:footer="720" w:gutter="0"/>
          <w:cols w:space="720"/>
        </w:sectPr>
      </w:pPr>
    </w:p>
    <w:p w:rsidR="009A7FF3" w:rsidRDefault="00921C80">
      <w:pPr>
        <w:spacing w:after="0"/>
        <w:ind w:left="120"/>
      </w:pPr>
      <w:bookmarkStart w:id="5" w:name="block-26350178"/>
      <w:bookmarkEnd w:id="4"/>
      <w:r w:rsidRPr="00921C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7FF3" w:rsidRDefault="00921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9A7F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7FF3" w:rsidRDefault="009A7FF3">
            <w:pPr>
              <w:spacing w:after="0"/>
              <w:ind w:left="135"/>
            </w:pPr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  <w:tr w:rsidR="009A7FF3" w:rsidRPr="00921C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</w:tbl>
    <w:p w:rsidR="009A7FF3" w:rsidRDefault="009A7FF3">
      <w:pPr>
        <w:sectPr w:rsidR="009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FF3" w:rsidRDefault="00921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9A7FF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7FF3" w:rsidRDefault="009A7FF3">
            <w:pPr>
              <w:spacing w:after="0"/>
              <w:ind w:left="135"/>
            </w:pPr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  <w:proofErr w:type="gramStart"/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  <w:tr w:rsidR="009A7FF3" w:rsidRPr="00921C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 w:rsidRPr="00921C80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  <w:tr w:rsidR="009A7FF3" w:rsidRPr="00921C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</w:tbl>
    <w:p w:rsidR="009A7FF3" w:rsidRDefault="009A7FF3">
      <w:pPr>
        <w:sectPr w:rsidR="009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FF3" w:rsidRDefault="00921C80">
      <w:pPr>
        <w:spacing w:after="0"/>
        <w:ind w:left="120"/>
      </w:pPr>
      <w:bookmarkStart w:id="6" w:name="block-2635017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7FF3" w:rsidRDefault="00921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9A7FF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7FF3" w:rsidRDefault="009A7FF3">
            <w:pPr>
              <w:spacing w:after="0"/>
              <w:ind w:left="135"/>
            </w:pPr>
          </w:p>
        </w:tc>
      </w:tr>
      <w:tr w:rsidR="00921C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7FF3" w:rsidRDefault="009A7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Default="009A7FF3"/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</w:t>
            </w: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 w:rsidP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lang w:val="ru-RU"/>
              </w:rPr>
              <w:t>11.10.23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11.12.23.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</w:pPr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1C80" w:rsidRPr="003B705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3B7052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 w:rsidP="00BE0ED1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Default="00BE0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 «Знатоки права»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1C80" w:rsidRPr="00921C8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A7FF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7FF3" w:rsidRPr="00BE0ED1" w:rsidRDefault="00BE0E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1C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7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Pr="00921C80" w:rsidRDefault="00921C80">
            <w:pPr>
              <w:spacing w:after="0"/>
              <w:ind w:left="135"/>
              <w:rPr>
                <w:lang w:val="ru-RU"/>
              </w:rPr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 w:rsidRPr="00921C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A7FF3" w:rsidRDefault="00921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FF3" w:rsidRDefault="009A7FF3"/>
        </w:tc>
      </w:tr>
    </w:tbl>
    <w:p w:rsidR="009A7FF3" w:rsidRDefault="009A7FF3">
      <w:pPr>
        <w:sectPr w:rsidR="009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FF3" w:rsidRDefault="00921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909"/>
        <w:gridCol w:w="1083"/>
        <w:gridCol w:w="1841"/>
        <w:gridCol w:w="1910"/>
        <w:gridCol w:w="1347"/>
        <w:gridCol w:w="3063"/>
      </w:tblGrid>
      <w:tr w:rsidR="009A7FF3" w:rsidRPr="003B7052" w:rsidTr="00BE0ED1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F3" w:rsidRPr="003B7052" w:rsidTr="00BE0E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Pr="003B7052" w:rsidRDefault="009A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Pr="003B7052" w:rsidRDefault="009A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FF3" w:rsidRPr="003B7052" w:rsidRDefault="00921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A7FF3" w:rsidRPr="003B7052" w:rsidRDefault="009A7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Pr="003B7052" w:rsidRDefault="009A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FF3" w:rsidRPr="003B7052" w:rsidRDefault="009A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0088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стратификация российского общества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0286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0416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мобильность и ее виды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9" w:anchor=":~:text=%D0%A1%D0%BE%D1%86%D0%B8%D0%B0%D0%BB%D1%8C%D0%BD%D0%B0%D1%8F%20%D0%BC%D0%BE%D0%B1%D0%B8%D0%BB%D1%8C%D0%BD%D0%BE%D1%81%D1%82%D1%8C%20%E2%80%93%20%D1%8D%D1%82%D0%BE%20%D0%BF%D0%B5%D1%80%D0%B5%D0%B4%D0%B2%D0%B8%D0%B6%D0%B5%D0%BD%D0%B8%D0%B5,%D1%81%D1%82%D0%B0%D1%82%D1%83%D1%81%D0%B0)%20%D0%B8%D0%BB%D0%B8%20%D0%BD%D0%B8%D1%81%D1%85%D0%BE%D0%B4%D1%8F%D1%89%D0%B5%D0%B9%20(%D0%BF%D0%BE%D0%BD%D0%B8%D0%B6%D0%B5%D0%BD%D0%B8%D0%B5%20%D1%81%D1%82%D0%B0%D1%82%D1%83%D1%81%D0%B0)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Урок 18. социальная мобильность и социализация личности - Обществознание - 10 класс - 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социальный институт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092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конфликт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Повторительно-обобщающий урок по теме "Социальная сфера "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znanio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Повторительно-обобщающий урок по теме "Социальная сфера "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znanio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2964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3274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84050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Российская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347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идеология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избирательных систем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"Политическая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5772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отношения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1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2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3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84050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права и свободы человека и гражданина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8405614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прав человека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84096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гражданских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8407658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8407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семейных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8407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8408382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840876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3" w:history="1"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налоговых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3B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4" w:history="1"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84058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образовательных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84085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3B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7" w:history="1"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административных правоотношений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84091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840608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84094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административного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84091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уголовного процесса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baa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повторение,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3B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1" w:history="1"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3B7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2" w:history="1"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Российская электронная школа (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3B7052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3B7052">
                <w:rPr>
                  <w:rStyle w:val="ab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 w:rsidP="001E41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B70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E0ED1" w:rsidRPr="003B7052" w:rsidTr="00BE0E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ED1" w:rsidRPr="003B7052" w:rsidRDefault="00BE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F3" w:rsidRDefault="009A7FF3">
      <w:pPr>
        <w:sectPr w:rsidR="009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FF3" w:rsidRDefault="009A7FF3">
      <w:pPr>
        <w:sectPr w:rsidR="009A7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FF3" w:rsidRPr="00921C80" w:rsidRDefault="009A7FF3">
      <w:pPr>
        <w:spacing w:after="0" w:line="480" w:lineRule="auto"/>
        <w:ind w:left="120"/>
        <w:rPr>
          <w:lang w:val="ru-RU"/>
        </w:rPr>
      </w:pPr>
      <w:bookmarkStart w:id="7" w:name="block-26350180"/>
      <w:bookmarkEnd w:id="6"/>
    </w:p>
    <w:p w:rsidR="009A7FF3" w:rsidRPr="00921C80" w:rsidRDefault="009A7FF3">
      <w:pPr>
        <w:rPr>
          <w:lang w:val="ru-RU"/>
        </w:rPr>
        <w:sectPr w:rsidR="009A7FF3" w:rsidRPr="00921C8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21C80" w:rsidRPr="00921C80" w:rsidRDefault="00921C80">
      <w:pPr>
        <w:rPr>
          <w:lang w:val="ru-RU"/>
        </w:rPr>
      </w:pPr>
    </w:p>
    <w:sectPr w:rsidR="00921C80" w:rsidRPr="00921C80" w:rsidSect="009A7F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2E01"/>
    <w:multiLevelType w:val="multilevel"/>
    <w:tmpl w:val="31F60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030C6"/>
    <w:multiLevelType w:val="multilevel"/>
    <w:tmpl w:val="C2F24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D59F4"/>
    <w:multiLevelType w:val="multilevel"/>
    <w:tmpl w:val="3FF03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146EC"/>
    <w:multiLevelType w:val="multilevel"/>
    <w:tmpl w:val="293C53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C1206"/>
    <w:multiLevelType w:val="multilevel"/>
    <w:tmpl w:val="25D4A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C368FA"/>
    <w:multiLevelType w:val="multilevel"/>
    <w:tmpl w:val="05BA1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E71EF"/>
    <w:multiLevelType w:val="multilevel"/>
    <w:tmpl w:val="56603D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63A62"/>
    <w:multiLevelType w:val="multilevel"/>
    <w:tmpl w:val="160C3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35345"/>
    <w:multiLevelType w:val="multilevel"/>
    <w:tmpl w:val="A038E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61D64"/>
    <w:multiLevelType w:val="multilevel"/>
    <w:tmpl w:val="819CD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D460E"/>
    <w:multiLevelType w:val="multilevel"/>
    <w:tmpl w:val="B2F4C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175768"/>
    <w:multiLevelType w:val="multilevel"/>
    <w:tmpl w:val="01F21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161B8"/>
    <w:multiLevelType w:val="multilevel"/>
    <w:tmpl w:val="2A9A9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77180"/>
    <w:multiLevelType w:val="multilevel"/>
    <w:tmpl w:val="1FF45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115C7"/>
    <w:multiLevelType w:val="multilevel"/>
    <w:tmpl w:val="6A2EF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F69FE"/>
    <w:multiLevelType w:val="multilevel"/>
    <w:tmpl w:val="0F404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763C4"/>
    <w:multiLevelType w:val="multilevel"/>
    <w:tmpl w:val="5A8E6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296229"/>
    <w:multiLevelType w:val="multilevel"/>
    <w:tmpl w:val="1896B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12AFC"/>
    <w:multiLevelType w:val="multilevel"/>
    <w:tmpl w:val="A490C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780B22"/>
    <w:multiLevelType w:val="multilevel"/>
    <w:tmpl w:val="9F481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87531"/>
    <w:multiLevelType w:val="multilevel"/>
    <w:tmpl w:val="638A0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B42CE7"/>
    <w:multiLevelType w:val="multilevel"/>
    <w:tmpl w:val="A24CDBC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436FBB"/>
    <w:multiLevelType w:val="multilevel"/>
    <w:tmpl w:val="4C9ED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14"/>
  </w:num>
  <w:num w:numId="15">
    <w:abstractNumId w:val="15"/>
  </w:num>
  <w:num w:numId="16">
    <w:abstractNumId w:val="22"/>
  </w:num>
  <w:num w:numId="17">
    <w:abstractNumId w:val="21"/>
  </w:num>
  <w:num w:numId="18">
    <w:abstractNumId w:val="0"/>
  </w:num>
  <w:num w:numId="19">
    <w:abstractNumId w:val="10"/>
  </w:num>
  <w:num w:numId="20">
    <w:abstractNumId w:val="6"/>
  </w:num>
  <w:num w:numId="21">
    <w:abstractNumId w:val="9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7FF3"/>
    <w:rsid w:val="003B7052"/>
    <w:rsid w:val="00921C80"/>
    <w:rsid w:val="009A7FF3"/>
    <w:rsid w:val="00B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7F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921C8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0286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baa" TargetMode="External"/><Relationship Id="rId68" Type="http://schemas.openxmlformats.org/officeDocument/2006/relationships/hyperlink" Target="https://m.edsoo.ru/f5ecaa52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5f4" TargetMode="External"/><Relationship Id="rId112" Type="http://schemas.openxmlformats.org/officeDocument/2006/relationships/hyperlink" Target="https://m.edsoo.ru/f5ed218a" TargetMode="External"/><Relationship Id="rId133" Type="http://schemas.openxmlformats.org/officeDocument/2006/relationships/hyperlink" Target="https://m.edsoo.ru/f5ed2efa" TargetMode="External"/><Relationship Id="rId138" Type="http://schemas.openxmlformats.org/officeDocument/2006/relationships/hyperlink" Target="https://m.edsoo.ru/f8409a34" TargetMode="External"/><Relationship Id="rId154" Type="http://schemas.openxmlformats.org/officeDocument/2006/relationships/hyperlink" Target="https://m.edsoo.ru/f84050c4" TargetMode="External"/><Relationship Id="rId159" Type="http://schemas.openxmlformats.org/officeDocument/2006/relationships/hyperlink" Target="https://m.edsoo.ru/f8407e0a" TargetMode="External"/><Relationship Id="rId175" Type="http://schemas.openxmlformats.org/officeDocument/2006/relationships/hyperlink" Target="https://m.edsoo.ru/f8409354" TargetMode="External"/><Relationship Id="rId170" Type="http://schemas.openxmlformats.org/officeDocument/2006/relationships/hyperlink" Target="https://m.edsoo.ru/f840935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cf962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.edsoo.ru/f5ecb204" TargetMode="External"/><Relationship Id="rId74" Type="http://schemas.openxmlformats.org/officeDocument/2006/relationships/hyperlink" Target="https://m.edsoo.ru/f5ecbd30" TargetMode="External"/><Relationship Id="rId79" Type="http://schemas.openxmlformats.org/officeDocument/2006/relationships/hyperlink" Target="https://m.edsoo.ru/f5ecae26" TargetMode="External"/><Relationship Id="rId102" Type="http://schemas.openxmlformats.org/officeDocument/2006/relationships/hyperlink" Target="https://m.edsoo.ru/f5ece328" TargetMode="External"/><Relationship Id="rId123" Type="http://schemas.openxmlformats.org/officeDocument/2006/relationships/hyperlink" Target="https://m.edsoo.ru/f5ed0fba" TargetMode="External"/><Relationship Id="rId128" Type="http://schemas.openxmlformats.org/officeDocument/2006/relationships/hyperlink" Target="https://znanio.ru/media/povtoritelno-obobschayuschij-urok-po-teme-sotsialnaya-sfera--2782188" TargetMode="External"/><Relationship Id="rId144" Type="http://schemas.openxmlformats.org/officeDocument/2006/relationships/hyperlink" Target="https://m.edsoo.ru/f5ed39c2" TargetMode="External"/><Relationship Id="rId149" Type="http://schemas.openxmlformats.org/officeDocument/2006/relationships/hyperlink" Target="https://m.edsoo.ru/f5ed5538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7b6" TargetMode="External"/><Relationship Id="rId95" Type="http://schemas.openxmlformats.org/officeDocument/2006/relationships/hyperlink" Target="https://m.edsoo.ru/f5ece8aa" TargetMode="External"/><Relationship Id="rId160" Type="http://schemas.openxmlformats.org/officeDocument/2006/relationships/hyperlink" Target="https://m.edsoo.ru/f8407fe0" TargetMode="External"/><Relationship Id="rId165" Type="http://schemas.openxmlformats.org/officeDocument/2006/relationships/hyperlink" Target="https://m.edsoo.ru/f84058f8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bd30" TargetMode="External"/><Relationship Id="rId69" Type="http://schemas.openxmlformats.org/officeDocument/2006/relationships/hyperlink" Target="https://m.edsoo.ru/f5ecab9c" TargetMode="External"/><Relationship Id="rId113" Type="http://schemas.openxmlformats.org/officeDocument/2006/relationships/hyperlink" Target="https://m.edsoo.ru/f5ed23b0" TargetMode="External"/><Relationship Id="rId118" Type="http://schemas.openxmlformats.org/officeDocument/2006/relationships/hyperlink" Target="https://m.edsoo.ru/f5ed0416" TargetMode="External"/><Relationship Id="rId134" Type="http://schemas.openxmlformats.org/officeDocument/2006/relationships/hyperlink" Target="https://m.edsoo.ru/f5ed3274" TargetMode="External"/><Relationship Id="rId139" Type="http://schemas.openxmlformats.org/officeDocument/2006/relationships/hyperlink" Target="https://m.edsoo.ru/f5ed49b2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m.edsoo.ru/f5ecd1d0" TargetMode="External"/><Relationship Id="rId150" Type="http://schemas.openxmlformats.org/officeDocument/2006/relationships/hyperlink" Target="https://m.edsoo.ru/f5ed5772" TargetMode="External"/><Relationship Id="rId155" Type="http://schemas.openxmlformats.org/officeDocument/2006/relationships/hyperlink" Target="https://m.edsoo.ru/f8405614" TargetMode="External"/><Relationship Id="rId171" Type="http://schemas.openxmlformats.org/officeDocument/2006/relationships/hyperlink" Target="https://m.edsoo.ru/f8409354" TargetMode="External"/><Relationship Id="rId176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e7a" TargetMode="External"/><Relationship Id="rId103" Type="http://schemas.openxmlformats.org/officeDocument/2006/relationships/hyperlink" Target="https://m.edsoo.ru/f5ecea80" TargetMode="External"/><Relationship Id="rId108" Type="http://schemas.openxmlformats.org/officeDocument/2006/relationships/hyperlink" Target="https://m.edsoo.ru/f5ecfce6" TargetMode="External"/><Relationship Id="rId124" Type="http://schemas.openxmlformats.org/officeDocument/2006/relationships/hyperlink" Target="https://m.edsoo.ru/f5ed092a" TargetMode="External"/><Relationship Id="rId129" Type="http://schemas.openxmlformats.org/officeDocument/2006/relationships/hyperlink" Target="https://znanio.ru/media/povtoritelno-obobschayuschij-urok-po-teme-sotsialnaya-sfera--2782188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m.edsoo.ru/f5ecacd2" TargetMode="External"/><Relationship Id="rId75" Type="http://schemas.openxmlformats.org/officeDocument/2006/relationships/hyperlink" Target="https://m.edsoo.ru/f5ecc3ac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m.edsoo.ru/f5ecd950" TargetMode="External"/><Relationship Id="rId140" Type="http://schemas.openxmlformats.org/officeDocument/2006/relationships/hyperlink" Target="https://m.edsoo.ru/f5ed414c" TargetMode="External"/><Relationship Id="rId145" Type="http://schemas.openxmlformats.org/officeDocument/2006/relationships/hyperlink" Target="https://m.edsoo.ru/f5ed380a" TargetMode="External"/><Relationship Id="rId161" Type="http://schemas.openxmlformats.org/officeDocument/2006/relationships/hyperlink" Target="https://m.edsoo.ru/f8408382" TargetMode="External"/><Relationship Id="rId166" Type="http://schemas.openxmlformats.org/officeDocument/2006/relationships/hyperlink" Target="https://m.edsoo.ru/f84085e4" TargetMode="External"/><Relationship Id="rId18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114" Type="http://schemas.openxmlformats.org/officeDocument/2006/relationships/hyperlink" Target="https://m.edsoo.ru/f5ed25d6" TargetMode="External"/><Relationship Id="rId119" Type="http://schemas.openxmlformats.org/officeDocument/2006/relationships/hyperlink" Target="https://resh.edu.ru/subject/lesson/5481/conspect/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b36c" TargetMode="External"/><Relationship Id="rId65" Type="http://schemas.openxmlformats.org/officeDocument/2006/relationships/hyperlink" Target="https://m.edsoo.ru/f5ecceec" TargetMode="External"/><Relationship Id="rId81" Type="http://schemas.openxmlformats.org/officeDocument/2006/relationships/hyperlink" Target="https://m.edsoo.ru/f5ecc802" TargetMode="External"/><Relationship Id="rId86" Type="http://schemas.openxmlformats.org/officeDocument/2006/relationships/hyperlink" Target="https://m.edsoo.ru/f5ecf598" TargetMode="External"/><Relationship Id="rId130" Type="http://schemas.openxmlformats.org/officeDocument/2006/relationships/hyperlink" Target="https://m.edsoo.ru/f5ed2b30" TargetMode="External"/><Relationship Id="rId135" Type="http://schemas.openxmlformats.org/officeDocument/2006/relationships/hyperlink" Target="https://m.edsoo.ru/f84050c4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.edsoo.ru/f8409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72" Type="http://schemas.openxmlformats.org/officeDocument/2006/relationships/hyperlink" Target="https://m.edsoo.ru/f84094f8" TargetMode="External"/><Relationship Id="rId180" Type="http://schemas.openxmlformats.org/officeDocument/2006/relationships/hyperlink" Target="https://m.edsoo.ru/f840baa0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cfe62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f5ecc3ac" TargetMode="External"/><Relationship Id="rId97" Type="http://schemas.openxmlformats.org/officeDocument/2006/relationships/hyperlink" Target="https://m.edsoo.ru/f5ecd1d0" TargetMode="External"/><Relationship Id="rId104" Type="http://schemas.openxmlformats.org/officeDocument/2006/relationships/hyperlink" Target="https://m.edsoo.ru/f5ecec2e" TargetMode="External"/><Relationship Id="rId120" Type="http://schemas.openxmlformats.org/officeDocument/2006/relationships/hyperlink" Target="https://m.edsoo.ru/f5ed112c" TargetMode="External"/><Relationship Id="rId125" Type="http://schemas.openxmlformats.org/officeDocument/2006/relationships/hyperlink" Target="https://m.edsoo.ru/f5ed0ad8" TargetMode="External"/><Relationship Id="rId141" Type="http://schemas.openxmlformats.org/officeDocument/2006/relationships/hyperlink" Target="https://m.edsoo.ru/f5ed4b56" TargetMode="External"/><Relationship Id="rId146" Type="http://schemas.openxmlformats.org/officeDocument/2006/relationships/hyperlink" Target="https://m.edsoo.ru/f5ed3d46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230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m.edsoo.ru/f840876a" TargetMode="External"/><Relationship Id="rId183" Type="http://schemas.openxmlformats.org/officeDocument/2006/relationships/hyperlink" Target="https://m.edsoo.ru/f840b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d068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f5ed1bcc" TargetMode="External"/><Relationship Id="rId115" Type="http://schemas.openxmlformats.org/officeDocument/2006/relationships/hyperlink" Target="https://m.edsoo.ru/f5ed27a2" TargetMode="External"/><Relationship Id="rId131" Type="http://schemas.openxmlformats.org/officeDocument/2006/relationships/hyperlink" Target="https://m.edsoo.ru/f5ed2964" TargetMode="External"/><Relationship Id="rId136" Type="http://schemas.openxmlformats.org/officeDocument/2006/relationships/hyperlink" Target="https://m.edsoo.ru/f5ed347c" TargetMode="External"/><Relationship Id="rId157" Type="http://schemas.openxmlformats.org/officeDocument/2006/relationships/hyperlink" Target="https://m.edsoo.ru/f84096d8" TargetMode="External"/><Relationship Id="rId178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b88a" TargetMode="External"/><Relationship Id="rId82" Type="http://schemas.openxmlformats.org/officeDocument/2006/relationships/hyperlink" Target="https://m.edsoo.ru/f5ecc97e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f5ecb07e" TargetMode="External"/><Relationship Id="rId100" Type="http://schemas.openxmlformats.org/officeDocument/2006/relationships/hyperlink" Target="https://m.edsoo.ru/f5ecdd38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m.edsoo.ru/f5ed07a4" TargetMode="External"/><Relationship Id="rId147" Type="http://schemas.openxmlformats.org/officeDocument/2006/relationships/hyperlink" Target="https://m.edsoo.ru/f5ed3f94" TargetMode="External"/><Relationship Id="rId168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f5ecc096" TargetMode="External"/><Relationship Id="rId93" Type="http://schemas.openxmlformats.org/officeDocument/2006/relationships/hyperlink" Target="https://m.edsoo.ru/f5ece56c" TargetMode="External"/><Relationship Id="rId98" Type="http://schemas.openxmlformats.org/officeDocument/2006/relationships/hyperlink" Target="https://m.edsoo.ru/f5ecd950" TargetMode="External"/><Relationship Id="rId121" Type="http://schemas.openxmlformats.org/officeDocument/2006/relationships/hyperlink" Target="https://m.edsoo.ru/f5ed129e" TargetMode="External"/><Relationship Id="rId142" Type="http://schemas.openxmlformats.org/officeDocument/2006/relationships/hyperlink" Target="https://m.edsoo.ru/f5ed4dae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be7a" TargetMode="External"/><Relationship Id="rId116" Type="http://schemas.openxmlformats.org/officeDocument/2006/relationships/hyperlink" Target="https://m.edsoo.ru/f5ed0088" TargetMode="External"/><Relationship Id="rId137" Type="http://schemas.openxmlformats.org/officeDocument/2006/relationships/hyperlink" Target="https://m.edsoo.ru/f5ed363e" TargetMode="External"/><Relationship Id="rId158" Type="http://schemas.openxmlformats.org/officeDocument/2006/relationships/hyperlink" Target="https://m.edsoo.ru/f8407658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a38" TargetMode="External"/><Relationship Id="rId83" Type="http://schemas.openxmlformats.org/officeDocument/2006/relationships/hyperlink" Target="https://m.edsoo.ru/f5ecd1d0" TargetMode="External"/><Relationship Id="rId88" Type="http://schemas.openxmlformats.org/officeDocument/2006/relationships/hyperlink" Target="https://m.edsoo.ru/f5ecd360" TargetMode="External"/><Relationship Id="rId111" Type="http://schemas.openxmlformats.org/officeDocument/2006/relationships/hyperlink" Target="https://m.edsoo.ru/f5ed1dca" TargetMode="External"/><Relationship Id="rId132" Type="http://schemas.openxmlformats.org/officeDocument/2006/relationships/hyperlink" Target="https://m.edsoo.ru/f5ed2cf2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m.edsoo.ru/f84091d8" TargetMode="External"/><Relationship Id="rId179" Type="http://schemas.openxmlformats.org/officeDocument/2006/relationships/hyperlink" Target="https://m.edsoo.ru/f840b8f2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a7e6" TargetMode="External"/><Relationship Id="rId106" Type="http://schemas.openxmlformats.org/officeDocument/2006/relationships/hyperlink" Target="https://m.edsoo.ru/f5ecf7aa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73" Type="http://schemas.openxmlformats.org/officeDocument/2006/relationships/hyperlink" Target="https://m.edsoo.ru/f5ecbd30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m.edsoo.ru/f5ecf408" TargetMode="External"/><Relationship Id="rId99" Type="http://schemas.openxmlformats.org/officeDocument/2006/relationships/hyperlink" Target="https://m.edsoo.ru/f5ecdaf4" TargetMode="External"/><Relationship Id="rId101" Type="http://schemas.openxmlformats.org/officeDocument/2006/relationships/hyperlink" Target="https://m.edsoo.ru/f5ecdd38" TargetMode="External"/><Relationship Id="rId122" Type="http://schemas.openxmlformats.org/officeDocument/2006/relationships/hyperlink" Target="https://m.edsoo.ru/f5ed0de4" TargetMode="External"/><Relationship Id="rId143" Type="http://schemas.openxmlformats.org/officeDocument/2006/relationships/hyperlink" Target="https://m.edsoo.ru/f5ed4444" TargetMode="External"/><Relationship Id="rId148" Type="http://schemas.openxmlformats.org/officeDocument/2006/relationships/hyperlink" Target="https://m.edsoo.ru/f5ed536c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.edsoo.ru/f840608c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48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Перминова</cp:lastModifiedBy>
  <cp:revision>2</cp:revision>
  <dcterms:created xsi:type="dcterms:W3CDTF">2023-09-29T10:10:00Z</dcterms:created>
  <dcterms:modified xsi:type="dcterms:W3CDTF">2023-09-29T10:33:00Z</dcterms:modified>
</cp:coreProperties>
</file>