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5" w:rsidRDefault="00281496" w:rsidP="007459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8092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59E5">
        <w:rPr>
          <w:rFonts w:ascii="Times New Roman" w:hAnsi="Times New Roman"/>
          <w:sz w:val="24"/>
          <w:szCs w:val="24"/>
        </w:rPr>
        <w:t xml:space="preserve"> </w:t>
      </w:r>
      <w:r w:rsidR="007459E5">
        <w:rPr>
          <w:rFonts w:ascii="Times New Roman" w:hAnsi="Times New Roman"/>
          <w:b/>
          <w:color w:val="000000"/>
          <w:sz w:val="28"/>
        </w:rPr>
        <w:t xml:space="preserve">  </w:t>
      </w:r>
      <w:r w:rsidR="007459E5"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7459E5" w:rsidRDefault="007459E5" w:rsidP="007459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на 2023-2024 учебный год,</w:t>
      </w:r>
    </w:p>
    <w:p w:rsidR="007459E5" w:rsidRDefault="007459E5" w:rsidP="007459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от 29.08.2023 года №320-од</w:t>
      </w:r>
    </w:p>
    <w:p w:rsidR="007459E5" w:rsidRDefault="007459E5" w:rsidP="007459E5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59E5" w:rsidRDefault="007459E5" w:rsidP="007459E5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7459E5" w:rsidRDefault="007459E5" w:rsidP="007459E5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0"/>
      </w:tblGrid>
      <w:tr w:rsidR="007459E5" w:rsidTr="007459E5">
        <w:trPr>
          <w:trHeight w:val="7117"/>
        </w:trPr>
        <w:tc>
          <w:tcPr>
            <w:tcW w:w="13377" w:type="dxa"/>
          </w:tcPr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9E5" w:rsidRDefault="007459E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459E5" w:rsidRDefault="007459E5" w:rsidP="003322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рабочая программа</w:t>
            </w:r>
          </w:p>
          <w:p w:rsidR="007459E5" w:rsidRDefault="007459E5" w:rsidP="00332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 учебному предмету</w:t>
            </w:r>
          </w:p>
          <w:p w:rsidR="007459E5" w:rsidRDefault="007459E5" w:rsidP="00332248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7459E5" w:rsidRDefault="007459E5" w:rsidP="00332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для обучающихся 10,11 классов</w:t>
            </w:r>
          </w:p>
          <w:p w:rsidR="007459E5" w:rsidRDefault="007459E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7459E5" w:rsidRDefault="007459E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459E5" w:rsidRDefault="007459E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9E5" w:rsidRDefault="007459E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7459E5" w:rsidRDefault="007459E5" w:rsidP="007459E5">
      <w:pPr>
        <w:spacing w:after="0"/>
        <w:ind w:left="120"/>
        <w:jc w:val="center"/>
        <w:rPr>
          <w:rFonts w:asciiTheme="minorHAnsi" w:hAnsiTheme="minorHAnsi" w:cstheme="minorBidi"/>
          <w:lang w:eastAsia="en-US"/>
        </w:rPr>
      </w:pPr>
    </w:p>
    <w:p w:rsidR="007459E5" w:rsidRDefault="007459E5" w:rsidP="007459E5">
      <w:pPr>
        <w:spacing w:after="0"/>
        <w:ind w:left="120"/>
      </w:pPr>
    </w:p>
    <w:p w:rsidR="007459E5" w:rsidRDefault="007459E5" w:rsidP="007459E5"/>
    <w:p w:rsidR="007459E5" w:rsidRDefault="007459E5" w:rsidP="007459E5"/>
    <w:p w:rsidR="007459E5" w:rsidRDefault="007459E5" w:rsidP="007459E5"/>
    <w:p w:rsidR="007459E5" w:rsidRDefault="007459E5" w:rsidP="007459E5"/>
    <w:p w:rsidR="007459E5" w:rsidRDefault="007459E5" w:rsidP="007459E5"/>
    <w:p w:rsidR="007459E5" w:rsidRDefault="007459E5" w:rsidP="007459E5">
      <w:pPr>
        <w:rPr>
          <w:rFonts w:ascii="Times New Roman" w:hAnsi="Times New Roman"/>
          <w:sz w:val="24"/>
          <w:szCs w:val="24"/>
        </w:rPr>
      </w:pPr>
      <w:bookmarkStart w:id="0" w:name="block-26317653"/>
      <w:r>
        <w:rPr>
          <w:rFonts w:ascii="Times New Roman" w:hAnsi="Times New Roman"/>
          <w:sz w:val="24"/>
          <w:szCs w:val="24"/>
        </w:rPr>
        <w:t xml:space="preserve">                                                   п. Ягодный, 2023 г.</w:t>
      </w:r>
      <w:bookmarkEnd w:id="0"/>
    </w:p>
    <w:p w:rsidR="00F739A5" w:rsidRDefault="00F739A5" w:rsidP="00F739A5">
      <w:pPr>
        <w:pStyle w:val="Heading1"/>
        <w:spacing w:before="1" w:line="590" w:lineRule="atLeast"/>
        <w:ind w:left="-284" w:right="-426"/>
        <w:jc w:val="both"/>
        <w:rPr>
          <w:spacing w:val="-62"/>
          <w:sz w:val="24"/>
          <w:szCs w:val="24"/>
        </w:rPr>
      </w:pPr>
      <w:r w:rsidRPr="00F739A5">
        <w:rPr>
          <w:sz w:val="24"/>
          <w:szCs w:val="24"/>
        </w:rPr>
        <w:lastRenderedPageBreak/>
        <w:t>Содержание учебного курса</w:t>
      </w:r>
      <w:r w:rsidRPr="00F739A5">
        <w:rPr>
          <w:spacing w:val="-62"/>
          <w:sz w:val="24"/>
          <w:szCs w:val="24"/>
        </w:rPr>
        <w:t xml:space="preserve"> </w:t>
      </w:r>
    </w:p>
    <w:p w:rsidR="00F739A5" w:rsidRPr="00F739A5" w:rsidRDefault="00F739A5" w:rsidP="00F739A5">
      <w:pPr>
        <w:pStyle w:val="Heading1"/>
        <w:spacing w:before="1" w:line="590" w:lineRule="atLeast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1.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Культура</w:t>
      </w:r>
      <w:r w:rsidRPr="00F739A5">
        <w:rPr>
          <w:spacing w:val="-4"/>
          <w:sz w:val="24"/>
          <w:szCs w:val="24"/>
        </w:rPr>
        <w:t xml:space="preserve"> </w:t>
      </w:r>
      <w:r w:rsidRPr="00F739A5">
        <w:rPr>
          <w:sz w:val="24"/>
          <w:szCs w:val="24"/>
        </w:rPr>
        <w:t>исследования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и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проектирования</w:t>
      </w:r>
      <w:r w:rsidRPr="00F739A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spacing w:before="8"/>
        <w:ind w:left="-284" w:right="-426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sz w:val="24"/>
          <w:szCs w:val="24"/>
        </w:rPr>
        <w:t>Знакомство с современными научными представлениями о нормах проектной и</w:t>
      </w:r>
      <w:r w:rsidRPr="00F739A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исследовательской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деятельности,</w:t>
      </w:r>
      <w:r w:rsidRPr="00F739A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а</w:t>
      </w:r>
      <w:r w:rsidRPr="00F739A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также</w:t>
      </w:r>
      <w:r w:rsidRPr="00F739A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анализ</w:t>
      </w:r>
      <w:r w:rsidRPr="00F739A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уже</w:t>
      </w:r>
      <w:r w:rsidRPr="00F739A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реализованных</w:t>
      </w:r>
      <w:r w:rsidRPr="00F739A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проектов.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99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 xml:space="preserve">Что такое проект. </w:t>
      </w:r>
      <w:proofErr w:type="gramStart"/>
      <w:r w:rsidRPr="00F739A5">
        <w:rPr>
          <w:rFonts w:ascii="Times New Roman" w:hAnsi="Times New Roman"/>
          <w:color w:val="211F1F"/>
          <w:sz w:val="24"/>
          <w:szCs w:val="24"/>
        </w:rPr>
        <w:t>Основные понятия, применяемые в области проектирования: проект;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технологические, социальные, экономические, волонтёрские, организационные, смешанные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проекты.</w:t>
      </w:r>
      <w:proofErr w:type="gramEnd"/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634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9A5">
        <w:rPr>
          <w:rFonts w:ascii="Times New Roman" w:hAnsi="Times New Roman"/>
          <w:color w:val="211F1F"/>
          <w:sz w:val="24"/>
          <w:szCs w:val="24"/>
        </w:rPr>
        <w:t>Анализирование</w:t>
      </w:r>
      <w:proofErr w:type="spellEnd"/>
      <w:r w:rsidRPr="00F739A5">
        <w:rPr>
          <w:rFonts w:ascii="Times New Roman" w:hAnsi="Times New Roman"/>
          <w:color w:val="211F1F"/>
          <w:sz w:val="24"/>
          <w:szCs w:val="24"/>
        </w:rPr>
        <w:t xml:space="preserve"> проекта. Самостоятельная работа обучающихся (индивидуально и в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группах) на основе найденного материала из открытых источников и содержания школьных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предметов,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изученных ранее (истории,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биологии,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физики, химии).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Выдвижение идеи проекта. Процесс проектирования и его отличие от других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профессиональных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занятий.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sz w:val="24"/>
          <w:szCs w:val="24"/>
        </w:rPr>
        <w:t>Проект П. А. Столыпина. Рассмотрение примера масштабного проекта от</w:t>
      </w:r>
      <w:r w:rsidRPr="00F739A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первоначальной идеи с системой аргументации до полной его реализации. (Материал для</w:t>
      </w:r>
      <w:r w:rsidRPr="00F739A5">
        <w:rPr>
          <w:rFonts w:ascii="Times New Roman" w:hAnsi="Times New Roman"/>
          <w:i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самостоятельного</w:t>
      </w:r>
      <w:r w:rsidRPr="00F739A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изучения).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Техническое проектирование и конструирование. Разбор понятий: проектно-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конструкторская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деятельность,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конструирование,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техническое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проектирование.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79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Социальное</w:t>
      </w:r>
      <w:r w:rsidRPr="00F739A5">
        <w:rPr>
          <w:rFonts w:ascii="Times New Roman" w:hAnsi="Times New Roman"/>
          <w:color w:val="211F1F"/>
          <w:spacing w:val="5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проектирование</w:t>
      </w:r>
      <w:r w:rsidRPr="00F739A5">
        <w:rPr>
          <w:rFonts w:ascii="Times New Roman" w:hAnsi="Times New Roman"/>
          <w:color w:val="211F1F"/>
          <w:spacing w:val="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как</w:t>
      </w:r>
      <w:r w:rsidRPr="00F739A5">
        <w:rPr>
          <w:rFonts w:ascii="Times New Roman" w:hAnsi="Times New Roman"/>
          <w:color w:val="211F1F"/>
          <w:spacing w:val="5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возможность</w:t>
      </w:r>
      <w:r w:rsidRPr="00F739A5">
        <w:rPr>
          <w:rFonts w:ascii="Times New Roman" w:hAnsi="Times New Roman"/>
          <w:color w:val="211F1F"/>
          <w:spacing w:val="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улучшить</w:t>
      </w:r>
      <w:r w:rsidRPr="00F739A5">
        <w:rPr>
          <w:rFonts w:ascii="Times New Roman" w:hAnsi="Times New Roman"/>
          <w:color w:val="211F1F"/>
          <w:spacing w:val="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социальную</w:t>
      </w:r>
      <w:r w:rsidRPr="00F739A5">
        <w:rPr>
          <w:rFonts w:ascii="Times New Roman" w:hAnsi="Times New Roman"/>
          <w:color w:val="211F1F"/>
          <w:spacing w:val="43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сферу</w:t>
      </w:r>
      <w:r w:rsidRPr="00F739A5">
        <w:rPr>
          <w:rFonts w:ascii="Times New Roman" w:hAnsi="Times New Roman"/>
          <w:color w:val="211F1F"/>
          <w:spacing w:val="4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45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закрепить</w:t>
      </w:r>
      <w:r w:rsidRPr="00F739A5">
        <w:rPr>
          <w:rFonts w:ascii="Times New Roman" w:hAnsi="Times New Roman"/>
          <w:color w:val="211F1F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определённую</w:t>
      </w:r>
      <w:r w:rsidRPr="00F739A5">
        <w:rPr>
          <w:rFonts w:ascii="Times New Roman" w:hAnsi="Times New Roman"/>
          <w:color w:val="211F1F"/>
          <w:spacing w:val="38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систему</w:t>
      </w:r>
      <w:r w:rsidRPr="00F739A5">
        <w:rPr>
          <w:rFonts w:ascii="Times New Roman" w:hAnsi="Times New Roman"/>
          <w:color w:val="211F1F"/>
          <w:spacing w:val="4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ценностей</w:t>
      </w:r>
      <w:r w:rsidRPr="00F739A5">
        <w:rPr>
          <w:rFonts w:ascii="Times New Roman" w:hAnsi="Times New Roman"/>
          <w:color w:val="211F1F"/>
          <w:spacing w:val="40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</w:t>
      </w:r>
      <w:r w:rsidRPr="00F739A5">
        <w:rPr>
          <w:rFonts w:ascii="Times New Roman" w:hAnsi="Times New Roman"/>
          <w:color w:val="211F1F"/>
          <w:spacing w:val="40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сознании</w:t>
      </w:r>
      <w:r w:rsidRPr="00F739A5">
        <w:rPr>
          <w:rFonts w:ascii="Times New Roman" w:hAnsi="Times New Roman"/>
          <w:color w:val="211F1F"/>
          <w:spacing w:val="4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учащихся.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 xml:space="preserve">Волонтёрские проекты и сообщества. Виды волонтёрских проектов: </w:t>
      </w:r>
      <w:proofErr w:type="spellStart"/>
      <w:r w:rsidRPr="00F73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F739A5">
        <w:rPr>
          <w:rFonts w:ascii="Times New Roman" w:hAnsi="Times New Roman"/>
          <w:sz w:val="24"/>
          <w:szCs w:val="24"/>
        </w:rPr>
        <w:t>,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информационно-консультативные,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экологические.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*Анализ проекта сверстника. Знакомство и обсуждение социального проекта «Дети</w:t>
      </w:r>
      <w:r w:rsidRPr="00F739A5">
        <w:rPr>
          <w:rFonts w:ascii="Times New Roman" w:hAnsi="Times New Roman"/>
          <w:color w:val="211F1F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одного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Солнца»,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разработанного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реализованного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старшеклассником.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620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*</w:t>
      </w:r>
      <w:r w:rsidRPr="00F739A5">
        <w:rPr>
          <w:rFonts w:ascii="Times New Roman" w:hAnsi="Times New Roman"/>
          <w:color w:val="211F1F"/>
          <w:spacing w:val="4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Анализ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проекта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сверстника.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Обсуждение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возможностей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IT-технологий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для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решения</w:t>
      </w:r>
      <w:r w:rsidRPr="00F739A5">
        <w:rPr>
          <w:rFonts w:ascii="Times New Roman" w:hAnsi="Times New Roman"/>
          <w:color w:val="211F1F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практических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задач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разных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сферах</w:t>
      </w:r>
      <w:r w:rsidRPr="00F739A5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деятельности</w:t>
      </w:r>
      <w:r w:rsidRPr="00F739A5">
        <w:rPr>
          <w:rFonts w:ascii="Times New Roman" w:hAnsi="Times New Roman"/>
          <w:color w:val="211F1F"/>
          <w:spacing w:val="4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человека.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10"/>
        </w:numPr>
        <w:tabs>
          <w:tab w:val="left" w:pos="702"/>
        </w:tabs>
        <w:autoSpaceDE w:val="0"/>
        <w:autoSpaceDN w:val="0"/>
        <w:spacing w:before="59"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 xml:space="preserve">Исследование как элемент проекта и как тип деятельности. </w:t>
      </w:r>
      <w:proofErr w:type="gramStart"/>
      <w:r w:rsidRPr="00F739A5">
        <w:rPr>
          <w:rFonts w:ascii="Times New Roman" w:hAnsi="Times New Roman"/>
          <w:sz w:val="24"/>
          <w:szCs w:val="24"/>
        </w:rPr>
        <w:t>Основные элементы и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понятия, применяемые в исследовательской деятельности: исследование, цель, задача,</w:t>
      </w:r>
      <w:r w:rsidRPr="00F73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объект,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предмет, гипотеза, методы и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субъект исследования.</w:t>
      </w:r>
      <w:proofErr w:type="gramEnd"/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2.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Самоопределение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ind w:left="-284" w:right="-426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sz w:val="24"/>
          <w:szCs w:val="24"/>
        </w:rPr>
        <w:t>Самостоятельная</w:t>
      </w:r>
      <w:r w:rsidRPr="00F739A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работа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gramStart"/>
      <w:r w:rsidRPr="00F739A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с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ключевыми</w:t>
      </w:r>
      <w:r w:rsidRPr="00F739A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элементами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проекта.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9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Проекты</w:t>
      </w:r>
      <w:r w:rsidRPr="00F739A5">
        <w:rPr>
          <w:rFonts w:ascii="Times New Roman" w:hAnsi="Times New Roman"/>
          <w:color w:val="211F1F"/>
          <w:spacing w:val="3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4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технологии:</w:t>
      </w:r>
      <w:r w:rsidRPr="00F739A5">
        <w:rPr>
          <w:rFonts w:ascii="Times New Roman" w:hAnsi="Times New Roman"/>
          <w:color w:val="211F1F"/>
          <w:spacing w:val="3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выбор</w:t>
      </w:r>
      <w:r w:rsidRPr="00F739A5">
        <w:rPr>
          <w:rFonts w:ascii="Times New Roman" w:hAnsi="Times New Roman"/>
          <w:color w:val="211F1F"/>
          <w:spacing w:val="4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сферы</w:t>
      </w:r>
      <w:r w:rsidRPr="00F739A5">
        <w:rPr>
          <w:rFonts w:ascii="Times New Roman" w:hAnsi="Times New Roman"/>
          <w:color w:val="211F1F"/>
          <w:spacing w:val="4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деятельности.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9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Создание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элементов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образа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будущего: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что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хотим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изменить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своим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проектом.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9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Формируем</w:t>
      </w:r>
      <w:r w:rsidRPr="00F739A5">
        <w:rPr>
          <w:rFonts w:ascii="Times New Roman" w:hAnsi="Times New Roman"/>
          <w:color w:val="211F1F"/>
          <w:spacing w:val="45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отношение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к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проблемам.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9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sz w:val="24"/>
          <w:szCs w:val="24"/>
        </w:rPr>
        <w:t>Знакомство</w:t>
      </w:r>
      <w:r w:rsidRPr="00F739A5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с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проектными</w:t>
      </w:r>
      <w:r w:rsidRPr="00F739A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движениями.</w:t>
      </w:r>
      <w:r w:rsidRPr="00F739A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(Материал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для</w:t>
      </w:r>
      <w:r w:rsidRPr="00F739A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самостоятельного</w:t>
      </w:r>
      <w:r w:rsidRPr="00F739A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изучения).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9"/>
        </w:numPr>
        <w:tabs>
          <w:tab w:val="left" w:pos="556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pacing w:val="-1"/>
          <w:sz w:val="24"/>
          <w:szCs w:val="24"/>
        </w:rPr>
        <w:t>Первичное</w:t>
      </w:r>
      <w:r w:rsidRPr="00F739A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самоопределение.</w:t>
      </w:r>
      <w:r w:rsidRPr="00F739A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Обоснование</w:t>
      </w:r>
      <w:r w:rsidRPr="00F739A5">
        <w:rPr>
          <w:rFonts w:ascii="Times New Roman" w:hAnsi="Times New Roman"/>
          <w:color w:val="211F1F"/>
          <w:spacing w:val="21"/>
          <w:sz w:val="24"/>
          <w:szCs w:val="24"/>
        </w:rPr>
        <w:t xml:space="preserve"> </w:t>
      </w:r>
      <w:proofErr w:type="spellStart"/>
      <w:r w:rsidRPr="00F739A5">
        <w:rPr>
          <w:rFonts w:ascii="Times New Roman" w:hAnsi="Times New Roman"/>
          <w:color w:val="211F1F"/>
          <w:sz w:val="24"/>
          <w:szCs w:val="24"/>
        </w:rPr>
        <w:t>актуальноститемы</w:t>
      </w:r>
      <w:proofErr w:type="spellEnd"/>
      <w:r w:rsidRPr="00F739A5">
        <w:rPr>
          <w:rFonts w:ascii="Times New Roman" w:hAnsi="Times New Roman"/>
          <w:color w:val="211F1F"/>
          <w:spacing w:val="20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для</w:t>
      </w:r>
      <w:r w:rsidRPr="00F739A5">
        <w:rPr>
          <w:rFonts w:ascii="Times New Roman" w:hAnsi="Times New Roman"/>
          <w:color w:val="211F1F"/>
          <w:spacing w:val="20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проекта/исследования.</w:t>
      </w:r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3.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Замысел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проекта</w:t>
      </w:r>
      <w:r w:rsidRPr="00F739A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8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Понятия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«проблема»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«позиция»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в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работе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над проектом.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8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Выдвижение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формулировка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цели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8"/>
        </w:numPr>
        <w:tabs>
          <w:tab w:val="left" w:pos="637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9A5">
        <w:rPr>
          <w:rFonts w:ascii="Times New Roman" w:hAnsi="Times New Roman"/>
          <w:color w:val="211F1F"/>
          <w:sz w:val="24"/>
          <w:szCs w:val="24"/>
        </w:rPr>
        <w:t>Целеполагание</w:t>
      </w:r>
      <w:proofErr w:type="spellEnd"/>
      <w:r w:rsidRPr="00F739A5">
        <w:rPr>
          <w:rFonts w:ascii="Times New Roman" w:hAnsi="Times New Roman"/>
          <w:color w:val="211F1F"/>
          <w:sz w:val="24"/>
          <w:szCs w:val="24"/>
        </w:rPr>
        <w:t>,</w:t>
      </w:r>
      <w:r w:rsidRPr="00F739A5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постановка</w:t>
      </w:r>
      <w:r w:rsidRPr="00F739A5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задач</w:t>
      </w:r>
      <w:r w:rsidRPr="00F739A5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прогнозирование</w:t>
      </w:r>
      <w:r w:rsidRPr="00F739A5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результатов</w:t>
      </w:r>
      <w:r w:rsidRPr="00F739A5">
        <w:rPr>
          <w:rFonts w:ascii="Times New Roman" w:hAnsi="Times New Roman"/>
          <w:color w:val="211F1F"/>
          <w:spacing w:val="4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8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>*</w:t>
      </w:r>
      <w:r w:rsidRPr="00F739A5">
        <w:rPr>
          <w:rFonts w:ascii="Times New Roman" w:hAnsi="Times New Roman"/>
          <w:i/>
          <w:color w:val="211F1F"/>
          <w:spacing w:val="7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color w:val="211F1F"/>
          <w:sz w:val="24"/>
          <w:szCs w:val="24"/>
        </w:rPr>
        <w:t>Роль</w:t>
      </w:r>
      <w:r w:rsidRPr="00F739A5">
        <w:rPr>
          <w:rFonts w:ascii="Times New Roman" w:hAnsi="Times New Roman"/>
          <w:i/>
          <w:color w:val="211F1F"/>
          <w:spacing w:val="8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color w:val="211F1F"/>
          <w:sz w:val="24"/>
          <w:szCs w:val="24"/>
        </w:rPr>
        <w:t>акции</w:t>
      </w:r>
      <w:r w:rsidRPr="00F739A5">
        <w:rPr>
          <w:rFonts w:ascii="Times New Roman" w:hAnsi="Times New Roman"/>
          <w:i/>
          <w:color w:val="211F1F"/>
          <w:spacing w:val="1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color w:val="211F1F"/>
          <w:sz w:val="24"/>
          <w:szCs w:val="24"/>
        </w:rPr>
        <w:t>в</w:t>
      </w:r>
      <w:r w:rsidRPr="00F739A5">
        <w:rPr>
          <w:rFonts w:ascii="Times New Roman" w:hAnsi="Times New Roman"/>
          <w:i/>
          <w:color w:val="211F1F"/>
          <w:spacing w:val="10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color w:val="211F1F"/>
          <w:sz w:val="24"/>
          <w:szCs w:val="24"/>
        </w:rPr>
        <w:t>реализации</w:t>
      </w:r>
      <w:r w:rsidRPr="00F739A5">
        <w:rPr>
          <w:rFonts w:ascii="Times New Roman" w:hAnsi="Times New Roman"/>
          <w:i/>
          <w:color w:val="211F1F"/>
          <w:spacing w:val="1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color w:val="211F1F"/>
          <w:sz w:val="24"/>
          <w:szCs w:val="24"/>
        </w:rPr>
        <w:t>проектов.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8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>*</w:t>
      </w:r>
      <w:r w:rsidRPr="00F739A5">
        <w:rPr>
          <w:rFonts w:ascii="Times New Roman" w:hAnsi="Times New Roman"/>
          <w:i/>
          <w:color w:val="211F1F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Ресурсы</w:t>
      </w:r>
      <w:r w:rsidRPr="00F739A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и</w:t>
      </w:r>
      <w:r w:rsidRPr="00F739A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бюджет</w:t>
      </w:r>
      <w:r w:rsidRPr="00F739A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проекта.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8"/>
        </w:numPr>
        <w:tabs>
          <w:tab w:val="left" w:pos="637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Поиск</w:t>
      </w:r>
      <w:r w:rsidRPr="00F739A5">
        <w:rPr>
          <w:rFonts w:ascii="Times New Roman" w:hAnsi="Times New Roman"/>
          <w:color w:val="211F1F"/>
          <w:spacing w:val="3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недостающей</w:t>
      </w:r>
      <w:r w:rsidRPr="00F739A5">
        <w:rPr>
          <w:rFonts w:ascii="Times New Roman" w:hAnsi="Times New Roman"/>
          <w:color w:val="211F1F"/>
          <w:spacing w:val="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информации,</w:t>
      </w:r>
      <w:r w:rsidRPr="00F739A5">
        <w:rPr>
          <w:rFonts w:ascii="Times New Roman" w:hAnsi="Times New Roman"/>
          <w:color w:val="211F1F"/>
          <w:spacing w:val="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её</w:t>
      </w:r>
      <w:r w:rsidRPr="00F739A5">
        <w:rPr>
          <w:rFonts w:ascii="Times New Roman" w:hAnsi="Times New Roman"/>
          <w:color w:val="211F1F"/>
          <w:spacing w:val="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обработка</w:t>
      </w:r>
      <w:r w:rsidRPr="00F739A5">
        <w:rPr>
          <w:rFonts w:ascii="Times New Roman" w:hAnsi="Times New Roman"/>
          <w:color w:val="211F1F"/>
          <w:spacing w:val="5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анализ.</w:t>
      </w:r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4.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Условия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реализации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проекта</w:t>
      </w:r>
      <w:r w:rsidRPr="00F739A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ind w:left="-284" w:right="-426"/>
        <w:jc w:val="both"/>
        <w:rPr>
          <w:rFonts w:ascii="Times New Roman" w:hAnsi="Times New Roman"/>
          <w:i/>
          <w:sz w:val="24"/>
          <w:szCs w:val="24"/>
        </w:rPr>
      </w:pPr>
      <w:r w:rsidRPr="00F739A5">
        <w:rPr>
          <w:rFonts w:ascii="Times New Roman" w:hAnsi="Times New Roman"/>
          <w:i/>
          <w:sz w:val="24"/>
          <w:szCs w:val="24"/>
        </w:rPr>
        <w:t>Анализ необходимых условий реализации проектов и знакомство с понятиями разных</w:t>
      </w:r>
      <w:r w:rsidRPr="00F739A5">
        <w:rPr>
          <w:rFonts w:ascii="Times New Roman" w:hAnsi="Times New Roman"/>
          <w:i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предметных</w:t>
      </w:r>
      <w:r w:rsidRPr="00F739A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i/>
          <w:sz w:val="24"/>
          <w:szCs w:val="24"/>
        </w:rPr>
        <w:t>дисциплин.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7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Планирование действий. Освоение понятий: планирование, прогнозирование, спонсор,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инвестор,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благотворитель.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Инструменты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планирования.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7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lastRenderedPageBreak/>
        <w:t>Источники финансирования проекта. Освоение понятий: кредитование, бизнес-план,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 xml:space="preserve">венчурные фонды и компании, </w:t>
      </w:r>
      <w:proofErr w:type="spellStart"/>
      <w:proofErr w:type="gramStart"/>
      <w:r w:rsidRPr="00F739A5">
        <w:rPr>
          <w:rFonts w:ascii="Times New Roman" w:hAnsi="Times New Roman"/>
          <w:sz w:val="24"/>
          <w:szCs w:val="24"/>
        </w:rPr>
        <w:t>бизнес-ангелы</w:t>
      </w:r>
      <w:proofErr w:type="spellEnd"/>
      <w:proofErr w:type="gramEnd"/>
      <w:r w:rsidRPr="00F739A5">
        <w:rPr>
          <w:rFonts w:ascii="Times New Roman" w:hAnsi="Times New Roman"/>
          <w:sz w:val="24"/>
          <w:szCs w:val="24"/>
        </w:rPr>
        <w:t>, долговые и долевые ценные бумаги,</w:t>
      </w:r>
      <w:r w:rsidRPr="00F73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дивиденды,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 xml:space="preserve">фондовый рынок, </w:t>
      </w:r>
      <w:proofErr w:type="spellStart"/>
      <w:r w:rsidRPr="00F739A5">
        <w:rPr>
          <w:rFonts w:ascii="Times New Roman" w:hAnsi="Times New Roman"/>
          <w:sz w:val="24"/>
          <w:szCs w:val="24"/>
        </w:rPr>
        <w:t>краудфандинг</w:t>
      </w:r>
      <w:proofErr w:type="spellEnd"/>
      <w:r w:rsidRPr="00F739A5">
        <w:rPr>
          <w:rFonts w:ascii="Times New Roman" w:hAnsi="Times New Roman"/>
          <w:sz w:val="24"/>
          <w:szCs w:val="24"/>
        </w:rPr>
        <w:t>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7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 xml:space="preserve">* </w:t>
      </w:r>
      <w:r w:rsidRPr="00F739A5">
        <w:rPr>
          <w:rFonts w:ascii="Times New Roman" w:hAnsi="Times New Roman"/>
          <w:sz w:val="24"/>
          <w:szCs w:val="24"/>
        </w:rPr>
        <w:t>Сторонники и команда проекта, эффективность использования вклада каждого</w:t>
      </w:r>
      <w:r w:rsidRPr="00F73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участника. Особенности работы команды над проектом, проектная команда, роли и функции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в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проекте.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7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Модели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способы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управления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проектами.</w:t>
      </w:r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5.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Трудности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реализации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проекта</w:t>
      </w:r>
      <w:r w:rsidRPr="00F739A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6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Переход от замысла к реализации проекта. Освоение понятий: жизненный цикл проекта,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жизненный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цикл продукта (изделия),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эксплуатация, утилизация.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6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Возможные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риски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проектов,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способы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их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предвидения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преодоления.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6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>*</w:t>
      </w:r>
      <w:r w:rsidRPr="00F739A5">
        <w:rPr>
          <w:rFonts w:ascii="Times New Roman" w:hAnsi="Times New Roman"/>
          <w:color w:val="211F1F"/>
          <w:sz w:val="24"/>
          <w:szCs w:val="24"/>
        </w:rPr>
        <w:t>Практическое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pacing w:val="19"/>
          <w:sz w:val="24"/>
          <w:szCs w:val="24"/>
        </w:rPr>
        <w:t>занятие</w:t>
      </w:r>
      <w:r w:rsidRPr="00F739A5">
        <w:rPr>
          <w:rFonts w:ascii="Times New Roman" w:hAnsi="Times New Roman"/>
          <w:color w:val="211F1F"/>
          <w:spacing w:val="2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pacing w:val="11"/>
          <w:sz w:val="24"/>
          <w:szCs w:val="24"/>
        </w:rPr>
        <w:t>по</w:t>
      </w:r>
      <w:r w:rsidRPr="00F739A5">
        <w:rPr>
          <w:rFonts w:ascii="Times New Roman" w:hAnsi="Times New Roman"/>
          <w:color w:val="211F1F"/>
          <w:spacing w:val="2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анализу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проектного замысла «Завод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по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переработке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пластика».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6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 xml:space="preserve">* </w:t>
      </w:r>
      <w:r w:rsidRPr="00F739A5">
        <w:rPr>
          <w:rFonts w:ascii="Times New Roman" w:hAnsi="Times New Roman"/>
          <w:color w:val="211F1F"/>
          <w:sz w:val="24"/>
          <w:szCs w:val="24"/>
        </w:rPr>
        <w:t xml:space="preserve">Практическое </w:t>
      </w:r>
      <w:r w:rsidRPr="00F739A5">
        <w:rPr>
          <w:rFonts w:ascii="Times New Roman" w:hAnsi="Times New Roman"/>
          <w:color w:val="211F1F"/>
          <w:spacing w:val="19"/>
          <w:sz w:val="24"/>
          <w:szCs w:val="24"/>
        </w:rPr>
        <w:t xml:space="preserve">занятие </w:t>
      </w:r>
      <w:r w:rsidRPr="00F739A5">
        <w:rPr>
          <w:rFonts w:ascii="Times New Roman" w:hAnsi="Times New Roman"/>
          <w:sz w:val="24"/>
          <w:szCs w:val="24"/>
        </w:rPr>
        <w:t>по анализу проектного замысла «Превратим мусор в ресурс».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Сравнение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проектных замыслов.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6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 xml:space="preserve">* </w:t>
      </w:r>
      <w:r w:rsidRPr="00F739A5">
        <w:rPr>
          <w:rFonts w:ascii="Times New Roman" w:hAnsi="Times New Roman"/>
          <w:color w:val="211F1F"/>
          <w:sz w:val="24"/>
          <w:szCs w:val="24"/>
        </w:rPr>
        <w:t xml:space="preserve">Практическое занятие </w:t>
      </w:r>
      <w:r w:rsidRPr="00F739A5">
        <w:rPr>
          <w:rFonts w:ascii="Times New Roman" w:hAnsi="Times New Roman"/>
          <w:sz w:val="24"/>
          <w:szCs w:val="24"/>
        </w:rPr>
        <w:t>по анализу региональных проектов школьников по туризму и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краеведению.</w:t>
      </w:r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 6. Предварительная защита и экспертная оценка проектных и</w:t>
      </w:r>
      <w:r w:rsidRPr="00F739A5">
        <w:rPr>
          <w:spacing w:val="-62"/>
          <w:sz w:val="24"/>
          <w:szCs w:val="24"/>
        </w:rPr>
        <w:t xml:space="preserve"> </w:t>
      </w:r>
      <w:r w:rsidRPr="00F739A5">
        <w:rPr>
          <w:sz w:val="24"/>
          <w:szCs w:val="24"/>
        </w:rPr>
        <w:t>исследовательских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 xml:space="preserve">работ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5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Позиция</w:t>
      </w:r>
      <w:r w:rsidRPr="00F739A5">
        <w:rPr>
          <w:rFonts w:ascii="Times New Roman" w:hAnsi="Times New Roman"/>
          <w:color w:val="211F1F"/>
          <w:spacing w:val="3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эксперта.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5"/>
        </w:numPr>
        <w:tabs>
          <w:tab w:val="left" w:pos="745"/>
          <w:tab w:val="left" w:pos="746"/>
          <w:tab w:val="left" w:pos="2909"/>
          <w:tab w:val="left" w:pos="3935"/>
          <w:tab w:val="left" w:pos="5181"/>
          <w:tab w:val="left" w:pos="5560"/>
          <w:tab w:val="left" w:pos="7920"/>
          <w:tab w:val="left" w:pos="8892"/>
          <w:tab w:val="left" w:pos="10424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Предварительная</w:t>
      </w:r>
      <w:r w:rsidRPr="00F739A5">
        <w:rPr>
          <w:rFonts w:ascii="Times New Roman" w:hAnsi="Times New Roman"/>
          <w:color w:val="211F1F"/>
          <w:sz w:val="24"/>
          <w:szCs w:val="24"/>
        </w:rPr>
        <w:tab/>
        <w:t>защита</w:t>
      </w:r>
      <w:r w:rsidRPr="00F739A5">
        <w:rPr>
          <w:rFonts w:ascii="Times New Roman" w:hAnsi="Times New Roman"/>
          <w:color w:val="211F1F"/>
          <w:sz w:val="24"/>
          <w:szCs w:val="24"/>
        </w:rPr>
        <w:tab/>
        <w:t>проектов</w:t>
      </w:r>
      <w:r w:rsidRPr="00F739A5">
        <w:rPr>
          <w:rFonts w:ascii="Times New Roman" w:hAnsi="Times New Roman"/>
          <w:color w:val="211F1F"/>
          <w:sz w:val="24"/>
          <w:szCs w:val="24"/>
        </w:rPr>
        <w:tab/>
        <w:t>и</w:t>
      </w:r>
      <w:r w:rsidRPr="00F739A5">
        <w:rPr>
          <w:rFonts w:ascii="Times New Roman" w:hAnsi="Times New Roman"/>
          <w:color w:val="211F1F"/>
          <w:sz w:val="24"/>
          <w:szCs w:val="24"/>
        </w:rPr>
        <w:tab/>
        <w:t>исследовательских</w:t>
      </w:r>
      <w:r w:rsidRPr="00F739A5">
        <w:rPr>
          <w:rFonts w:ascii="Times New Roman" w:hAnsi="Times New Roman"/>
          <w:color w:val="211F1F"/>
          <w:sz w:val="24"/>
          <w:szCs w:val="24"/>
        </w:rPr>
        <w:tab/>
        <w:t>работ,</w:t>
      </w:r>
      <w:r w:rsidRPr="00F739A5">
        <w:rPr>
          <w:rFonts w:ascii="Times New Roman" w:hAnsi="Times New Roman"/>
          <w:color w:val="211F1F"/>
          <w:sz w:val="24"/>
          <w:szCs w:val="24"/>
        </w:rPr>
        <w:tab/>
        <w:t>подготовка</w:t>
      </w:r>
      <w:r w:rsidRPr="00F739A5">
        <w:rPr>
          <w:rFonts w:ascii="Times New Roman" w:hAnsi="Times New Roman"/>
          <w:color w:val="211F1F"/>
          <w:sz w:val="24"/>
          <w:szCs w:val="24"/>
        </w:rPr>
        <w:tab/>
      </w:r>
      <w:r w:rsidRPr="00F739A5">
        <w:rPr>
          <w:rFonts w:ascii="Times New Roman" w:hAnsi="Times New Roman"/>
          <w:color w:val="211F1F"/>
          <w:spacing w:val="-2"/>
          <w:sz w:val="24"/>
          <w:szCs w:val="24"/>
        </w:rPr>
        <w:t>к</w:t>
      </w:r>
      <w:r w:rsidRPr="00F739A5">
        <w:rPr>
          <w:rFonts w:ascii="Times New Roman" w:hAnsi="Times New Roman"/>
          <w:color w:val="211F1F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взаимодействию</w:t>
      </w:r>
      <w:r w:rsidRPr="00F739A5">
        <w:rPr>
          <w:rFonts w:ascii="Times New Roman" w:hAnsi="Times New Roman"/>
          <w:color w:val="211F1F"/>
          <w:spacing w:val="46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</w:t>
      </w:r>
      <w:r w:rsidRPr="00F739A5">
        <w:rPr>
          <w:rFonts w:ascii="Times New Roman" w:hAnsi="Times New Roman"/>
          <w:color w:val="211F1F"/>
          <w:spacing w:val="4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экспертами</w:t>
      </w:r>
      <w:proofErr w:type="gramStart"/>
      <w:r w:rsidRPr="00F739A5">
        <w:rPr>
          <w:rFonts w:ascii="Times New Roman" w:hAnsi="Times New Roman"/>
          <w:color w:val="211F1F"/>
          <w:sz w:val="24"/>
          <w:szCs w:val="24"/>
        </w:rPr>
        <w:t>.</w:t>
      </w:r>
      <w:proofErr w:type="gramEnd"/>
    </w:p>
    <w:p w:rsidR="00F739A5" w:rsidRPr="00F739A5" w:rsidRDefault="00F739A5" w:rsidP="00F739A5">
      <w:pPr>
        <w:pStyle w:val="a3"/>
        <w:widowControl w:val="0"/>
        <w:numPr>
          <w:ilvl w:val="1"/>
          <w:numId w:val="5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i/>
          <w:color w:val="211F1F"/>
          <w:sz w:val="24"/>
          <w:szCs w:val="24"/>
        </w:rPr>
        <w:t>*.</w:t>
      </w:r>
      <w:r w:rsidRPr="00F739A5">
        <w:rPr>
          <w:rFonts w:ascii="Times New Roman" w:hAnsi="Times New Roman"/>
          <w:i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Оценка</w:t>
      </w:r>
      <w:r w:rsidRPr="00F739A5">
        <w:rPr>
          <w:rFonts w:ascii="Times New Roman" w:hAnsi="Times New Roman"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проекта</w:t>
      </w:r>
      <w:r w:rsidRPr="00F739A5">
        <w:rPr>
          <w:rFonts w:ascii="Times New Roman" w:hAnsi="Times New Roman"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сверстников:</w:t>
      </w:r>
      <w:r w:rsidRPr="00F739A5">
        <w:rPr>
          <w:rFonts w:ascii="Times New Roman" w:hAnsi="Times New Roman"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</w:t>
      </w:r>
      <w:r w:rsidRPr="00F739A5">
        <w:rPr>
          <w:rFonts w:ascii="Times New Roman" w:hAnsi="Times New Roman"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«Разработка</w:t>
      </w:r>
      <w:r w:rsidRPr="00F739A5">
        <w:rPr>
          <w:rFonts w:ascii="Times New Roman" w:hAnsi="Times New Roman"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портативного</w:t>
      </w:r>
      <w:r w:rsidRPr="00F739A5">
        <w:rPr>
          <w:rFonts w:ascii="Times New Roman" w:hAnsi="Times New Roman"/>
          <w:color w:val="211F1F"/>
          <w:spacing w:val="-7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металлоискателя».</w:t>
      </w:r>
      <w:r w:rsidRPr="00F739A5">
        <w:rPr>
          <w:rFonts w:ascii="Times New Roman" w:hAnsi="Times New Roman"/>
          <w:color w:val="211F1F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Проектно-конструкторское</w:t>
      </w:r>
      <w:r w:rsidRPr="00F739A5">
        <w:rPr>
          <w:rFonts w:ascii="Times New Roman" w:hAnsi="Times New Roman"/>
          <w:color w:val="211F1F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решение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в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рамках</w:t>
      </w:r>
      <w:r w:rsidRPr="00F739A5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проекта</w:t>
      </w:r>
      <w:r w:rsidRPr="00F739A5">
        <w:rPr>
          <w:rFonts w:ascii="Times New Roman" w:hAnsi="Times New Roman"/>
          <w:color w:val="211F1F"/>
          <w:spacing w:val="4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4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его</w:t>
      </w:r>
      <w:r w:rsidRPr="00F739A5">
        <w:rPr>
          <w:rFonts w:ascii="Times New Roman" w:hAnsi="Times New Roman"/>
          <w:color w:val="211F1F"/>
          <w:spacing w:val="40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экспертная</w:t>
      </w:r>
      <w:r w:rsidRPr="00F739A5">
        <w:rPr>
          <w:rFonts w:ascii="Times New Roman" w:hAnsi="Times New Roman"/>
          <w:color w:val="211F1F"/>
          <w:spacing w:val="4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оценка.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5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color w:val="211F1F"/>
          <w:sz w:val="24"/>
          <w:szCs w:val="24"/>
        </w:rPr>
        <w:t>Начальный</w:t>
      </w:r>
      <w:r w:rsidRPr="00F739A5">
        <w:rPr>
          <w:rFonts w:ascii="Times New Roman" w:hAnsi="Times New Roman"/>
          <w:color w:val="211F1F"/>
          <w:spacing w:val="2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этап</w:t>
      </w:r>
      <w:r w:rsidRPr="00F739A5">
        <w:rPr>
          <w:rFonts w:ascii="Times New Roman" w:hAnsi="Times New Roman"/>
          <w:color w:val="211F1F"/>
          <w:spacing w:val="23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исследования</w:t>
      </w:r>
      <w:r w:rsidRPr="00F739A5">
        <w:rPr>
          <w:rFonts w:ascii="Times New Roman" w:hAnsi="Times New Roman"/>
          <w:color w:val="211F1F"/>
          <w:spacing w:val="2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и</w:t>
      </w:r>
      <w:r w:rsidRPr="00F739A5">
        <w:rPr>
          <w:rFonts w:ascii="Times New Roman" w:hAnsi="Times New Roman"/>
          <w:color w:val="211F1F"/>
          <w:spacing w:val="23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его</w:t>
      </w:r>
      <w:r w:rsidRPr="00F739A5">
        <w:rPr>
          <w:rFonts w:ascii="Times New Roman" w:hAnsi="Times New Roman"/>
          <w:color w:val="211F1F"/>
          <w:spacing w:val="21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экспертная</w:t>
      </w:r>
      <w:r w:rsidRPr="00F739A5">
        <w:rPr>
          <w:rFonts w:ascii="Times New Roman" w:hAnsi="Times New Roman"/>
          <w:color w:val="211F1F"/>
          <w:spacing w:val="22"/>
          <w:sz w:val="24"/>
          <w:szCs w:val="24"/>
        </w:rPr>
        <w:t xml:space="preserve"> </w:t>
      </w:r>
      <w:r w:rsidRPr="00F739A5">
        <w:rPr>
          <w:rFonts w:ascii="Times New Roman" w:hAnsi="Times New Roman"/>
          <w:color w:val="211F1F"/>
          <w:sz w:val="24"/>
          <w:szCs w:val="24"/>
        </w:rPr>
        <w:t>оценка.</w:t>
      </w:r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7.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Дополнительные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возможности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улучшения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проекта</w:t>
      </w:r>
      <w:r w:rsidRPr="00F739A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4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Технология как мост от идеи к продукту. Освоение понятий: изобретение, технология,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технологическая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 xml:space="preserve">долина, </w:t>
      </w:r>
      <w:proofErr w:type="spellStart"/>
      <w:r w:rsidRPr="00F739A5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Pr="00F739A5">
        <w:rPr>
          <w:rFonts w:ascii="Times New Roman" w:hAnsi="Times New Roman"/>
          <w:sz w:val="24"/>
          <w:szCs w:val="24"/>
        </w:rPr>
        <w:t>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4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Видим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за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проектом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инфраструктуру.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4"/>
        </w:numPr>
        <w:tabs>
          <w:tab w:val="left" w:pos="572"/>
        </w:tabs>
        <w:autoSpaceDE w:val="0"/>
        <w:autoSpaceDN w:val="0"/>
        <w:spacing w:before="59"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Опросы как эффективный инструмент проектирования. Освоение понятий: анкета,</w:t>
      </w:r>
      <w:r w:rsidRPr="00F73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социологический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опрос,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интернет-опрос,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генеральная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совокупность,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выборка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респондентов.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4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Возможности социальных сетей. Сетевые формы проектов. Освоение понятий:</w:t>
      </w:r>
      <w:r w:rsidRPr="00F739A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739A5">
        <w:rPr>
          <w:rFonts w:ascii="Times New Roman" w:hAnsi="Times New Roman"/>
          <w:sz w:val="24"/>
          <w:szCs w:val="24"/>
        </w:rPr>
        <w:t>таргетированная</w:t>
      </w:r>
      <w:proofErr w:type="spellEnd"/>
      <w:r w:rsidRPr="00F739A5">
        <w:rPr>
          <w:rFonts w:ascii="Times New Roman" w:hAnsi="Times New Roman"/>
          <w:sz w:val="24"/>
          <w:szCs w:val="24"/>
        </w:rPr>
        <w:t xml:space="preserve"> реклама, реклама по бартеру и возможности продвижения проектов в</w:t>
      </w:r>
      <w:r w:rsidRPr="00F739A5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социальных сетях.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4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Алгоритм</w:t>
      </w:r>
      <w:r w:rsidRPr="00F739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создания</w:t>
      </w:r>
      <w:r w:rsidRPr="00F739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использования</w:t>
      </w:r>
      <w:r w:rsidRPr="00F739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видеоролика</w:t>
      </w:r>
      <w:r w:rsidRPr="00F739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для</w:t>
      </w:r>
      <w:r w:rsidRPr="00F739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продвижения</w:t>
      </w:r>
      <w:r w:rsidRPr="00F739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проекта.</w:t>
      </w:r>
    </w:p>
    <w:p w:rsidR="00F739A5" w:rsidRPr="00F739A5" w:rsidRDefault="00F739A5" w:rsidP="00F739A5">
      <w:pPr>
        <w:pStyle w:val="a3"/>
        <w:widowControl w:val="0"/>
        <w:numPr>
          <w:ilvl w:val="1"/>
          <w:numId w:val="4"/>
        </w:numPr>
        <w:tabs>
          <w:tab w:val="left" w:pos="572"/>
        </w:tabs>
        <w:autoSpaceDE w:val="0"/>
        <w:autoSpaceDN w:val="0"/>
        <w:spacing w:after="0" w:line="240" w:lineRule="auto"/>
        <w:ind w:left="-284" w:righ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9A5">
        <w:rPr>
          <w:rFonts w:ascii="Times New Roman" w:hAnsi="Times New Roman"/>
          <w:sz w:val="24"/>
          <w:szCs w:val="24"/>
        </w:rPr>
        <w:t>Оформление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предъявление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результатов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проектной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</w:t>
      </w:r>
      <w:r w:rsidRPr="00F739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исследовательской</w:t>
      </w:r>
      <w:r w:rsidRPr="00F739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9A5">
        <w:rPr>
          <w:rFonts w:ascii="Times New Roman" w:hAnsi="Times New Roman"/>
          <w:sz w:val="24"/>
          <w:szCs w:val="24"/>
        </w:rPr>
        <w:t>деятельности.</w:t>
      </w:r>
    </w:p>
    <w:p w:rsidR="00F739A5" w:rsidRPr="00F739A5" w:rsidRDefault="00F739A5" w:rsidP="00F739A5">
      <w:pPr>
        <w:pStyle w:val="Heading1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>Модуль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8.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Презентация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и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защита</w:t>
      </w:r>
      <w:r w:rsidRPr="00F739A5">
        <w:rPr>
          <w:spacing w:val="-2"/>
          <w:sz w:val="24"/>
          <w:szCs w:val="24"/>
        </w:rPr>
        <w:t xml:space="preserve"> </w:t>
      </w:r>
      <w:proofErr w:type="gramStart"/>
      <w:r w:rsidRPr="00F739A5">
        <w:rPr>
          <w:sz w:val="24"/>
          <w:szCs w:val="24"/>
        </w:rPr>
        <w:t>индивидуального</w:t>
      </w:r>
      <w:r w:rsidRPr="00F739A5">
        <w:rPr>
          <w:spacing w:val="-3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проекта</w:t>
      </w:r>
      <w:proofErr w:type="gramEnd"/>
      <w:r w:rsidRPr="00F739A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9A5" w:rsidRPr="00F739A5" w:rsidRDefault="00F739A5" w:rsidP="00F739A5">
      <w:pPr>
        <w:pStyle w:val="a7"/>
        <w:ind w:left="-284" w:right="-426"/>
        <w:jc w:val="both"/>
        <w:rPr>
          <w:sz w:val="24"/>
          <w:szCs w:val="24"/>
        </w:rPr>
      </w:pPr>
      <w:r w:rsidRPr="00F739A5">
        <w:rPr>
          <w:sz w:val="24"/>
          <w:szCs w:val="24"/>
        </w:rPr>
        <w:t xml:space="preserve">Итоговая презентация, публичная защита </w:t>
      </w:r>
      <w:proofErr w:type="gramStart"/>
      <w:r w:rsidRPr="00F739A5">
        <w:rPr>
          <w:sz w:val="24"/>
          <w:szCs w:val="24"/>
        </w:rPr>
        <w:t>индивидуальных проектов</w:t>
      </w:r>
      <w:proofErr w:type="gramEnd"/>
      <w:r w:rsidRPr="00F739A5">
        <w:rPr>
          <w:sz w:val="24"/>
          <w:szCs w:val="24"/>
        </w:rPr>
        <w:t>/исследований</w:t>
      </w:r>
      <w:r w:rsidRPr="00F739A5">
        <w:rPr>
          <w:spacing w:val="-62"/>
          <w:sz w:val="24"/>
          <w:szCs w:val="24"/>
        </w:rPr>
        <w:t xml:space="preserve"> </w:t>
      </w:r>
      <w:r w:rsidRPr="00F739A5">
        <w:rPr>
          <w:sz w:val="24"/>
          <w:szCs w:val="24"/>
        </w:rPr>
        <w:t>старшеклассников.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Обобщение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знаний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по</w:t>
      </w:r>
      <w:r w:rsidRPr="00F739A5">
        <w:rPr>
          <w:spacing w:val="-2"/>
          <w:sz w:val="24"/>
          <w:szCs w:val="24"/>
        </w:rPr>
        <w:t xml:space="preserve"> </w:t>
      </w:r>
      <w:r w:rsidRPr="00F739A5">
        <w:rPr>
          <w:sz w:val="24"/>
          <w:szCs w:val="24"/>
        </w:rPr>
        <w:t>курсу «</w:t>
      </w:r>
      <w:proofErr w:type="gramStart"/>
      <w:r w:rsidRPr="00F739A5">
        <w:rPr>
          <w:sz w:val="24"/>
          <w:szCs w:val="24"/>
        </w:rPr>
        <w:t>Индивидуальный</w:t>
      </w:r>
      <w:r w:rsidRPr="00F739A5">
        <w:rPr>
          <w:spacing w:val="-1"/>
          <w:sz w:val="24"/>
          <w:szCs w:val="24"/>
        </w:rPr>
        <w:t xml:space="preserve"> </w:t>
      </w:r>
      <w:r w:rsidRPr="00F739A5">
        <w:rPr>
          <w:sz w:val="24"/>
          <w:szCs w:val="24"/>
        </w:rPr>
        <w:t>проект</w:t>
      </w:r>
      <w:proofErr w:type="gramEnd"/>
      <w:r w:rsidRPr="00F739A5">
        <w:rPr>
          <w:sz w:val="24"/>
          <w:szCs w:val="24"/>
        </w:rPr>
        <w:t>».</w:t>
      </w:r>
    </w:p>
    <w:p w:rsidR="00332248" w:rsidRDefault="00332248" w:rsidP="007459E5">
      <w:pPr>
        <w:rPr>
          <w:rFonts w:ascii="Times New Roman" w:hAnsi="Times New Roman"/>
          <w:sz w:val="24"/>
          <w:szCs w:val="24"/>
        </w:rPr>
      </w:pPr>
    </w:p>
    <w:p w:rsidR="00097490" w:rsidRPr="00281496" w:rsidRDefault="00935217" w:rsidP="0028149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1496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r w:rsidR="00C81C54" w:rsidRPr="00281496">
        <w:rPr>
          <w:rFonts w:ascii="Times New Roman" w:hAnsi="Times New Roman"/>
          <w:sz w:val="24"/>
          <w:szCs w:val="24"/>
        </w:rPr>
        <w:t>курса</w:t>
      </w:r>
      <w:r w:rsidRPr="0028149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81C54" w:rsidRPr="00281496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="00C81C54" w:rsidRPr="00281496">
        <w:rPr>
          <w:rFonts w:ascii="Times New Roman" w:hAnsi="Times New Roman"/>
          <w:sz w:val="24"/>
          <w:szCs w:val="24"/>
        </w:rPr>
        <w:t>» в 10</w:t>
      </w:r>
      <w:r w:rsidR="00A230A0">
        <w:rPr>
          <w:rFonts w:ascii="Times New Roman" w:hAnsi="Times New Roman"/>
          <w:sz w:val="24"/>
          <w:szCs w:val="24"/>
        </w:rPr>
        <w:t>,11</w:t>
      </w:r>
      <w:r w:rsidR="00C81C54" w:rsidRPr="00281496">
        <w:rPr>
          <w:rFonts w:ascii="Times New Roman" w:hAnsi="Times New Roman"/>
          <w:sz w:val="24"/>
          <w:szCs w:val="24"/>
        </w:rPr>
        <w:t xml:space="preserve"> </w:t>
      </w:r>
      <w:r w:rsidR="00A230A0">
        <w:rPr>
          <w:rFonts w:ascii="Times New Roman" w:hAnsi="Times New Roman"/>
          <w:sz w:val="24"/>
          <w:szCs w:val="24"/>
        </w:rPr>
        <w:t>классах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20"/>
      </w:tblGrid>
      <w:tr w:rsidR="00446944" w:rsidRPr="00FD2C23" w:rsidTr="00B5080F">
        <w:trPr>
          <w:trHeight w:val="576"/>
        </w:trPr>
        <w:tc>
          <w:tcPr>
            <w:tcW w:w="1985" w:type="dxa"/>
          </w:tcPr>
          <w:p w:rsidR="00446944" w:rsidRPr="00FD2C23" w:rsidRDefault="00446944" w:rsidP="004F3B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C23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620" w:type="dxa"/>
          </w:tcPr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свободно выражать мысли и чувства в процессе речевого</w:t>
            </w:r>
            <w:r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 xml:space="preserve"> </w:t>
            </w: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общения;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мотивированности</w:t>
            </w:r>
            <w:proofErr w:type="spellEnd"/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 xml:space="preserve"> и направленности на активное и созидательное участие в будущем в общественной и государственной жизни;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заинтересованности не только в личном успехе, но и в</w:t>
            </w:r>
            <w:r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 xml:space="preserve"> </w:t>
            </w: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развитии различных сторон жизни общества;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следование этическим нормам и правилам ведения диалога;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знание отдельных приемов и техник преодоления конфликтов;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эмоционально-ценностное отношение к окружающей среде, необходимости ее сохранения и рационального использования.</w:t>
            </w:r>
          </w:p>
          <w:p w:rsidR="00446944" w:rsidRPr="00FD2C23" w:rsidRDefault="00446944" w:rsidP="00446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44" w:rsidRPr="00FD2C23" w:rsidTr="00B5080F">
        <w:trPr>
          <w:trHeight w:val="555"/>
        </w:trPr>
        <w:tc>
          <w:tcPr>
            <w:tcW w:w="1985" w:type="dxa"/>
          </w:tcPr>
          <w:p w:rsidR="00446944" w:rsidRPr="00FD2C23" w:rsidRDefault="00446944" w:rsidP="004F3B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23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D2C23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7620" w:type="dxa"/>
          </w:tcPr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планировать и выполнять учебный проект, используя</w:t>
            </w:r>
            <w:r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 xml:space="preserve"> </w:t>
            </w: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оборудование, модели, методы и приемы, адекватные исследуемой проблеме;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выявлять и формулировать проблему;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планировать этапы выполнения работ;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выбирать средства реализации замысла,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работать с разными источниками информации;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обрабатывать информацию;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структурировать материал;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контролировать ход и результаты выполнения проекта;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представлять результаты выполненного проекта;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выдвигать гипотезу;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находить доказательства;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формулировать вытекающие из исследования выводы;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осуществлять адекватную оценку своей деятельности и</w:t>
            </w:r>
          </w:p>
          <w:p w:rsidR="00446944" w:rsidRP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деятельности других участников;</w:t>
            </w:r>
          </w:p>
          <w:p w:rsidR="00446944" w:rsidRPr="00FD2C23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– самостоятельно организовывать собственную деятельность, оценивать ее, определять сферу своих интересов.__</w:t>
            </w:r>
          </w:p>
        </w:tc>
      </w:tr>
      <w:tr w:rsidR="00446944" w:rsidRPr="00FD2C23" w:rsidTr="00B5080F">
        <w:trPr>
          <w:trHeight w:val="3676"/>
        </w:trPr>
        <w:tc>
          <w:tcPr>
            <w:tcW w:w="1985" w:type="dxa"/>
          </w:tcPr>
          <w:p w:rsidR="00446944" w:rsidRPr="00FD2C23" w:rsidRDefault="00446944" w:rsidP="004F3B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C23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620" w:type="dxa"/>
          </w:tcPr>
          <w:p w:rsidR="00446944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6944"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владеть основными понятиями курса</w:t>
            </w:r>
            <w:r>
              <w:rPr>
                <w:rFonts w:ascii="Times New Roman" w:eastAsia="Cambria-Identity-H" w:hAnsi="Times New Roman"/>
                <w:sz w:val="24"/>
                <w:szCs w:val="24"/>
                <w:lang w:eastAsia="en-US"/>
              </w:rPr>
              <w:t>,</w:t>
            </w:r>
          </w:p>
          <w:p w:rsidR="00446944" w:rsidRDefault="00446944" w:rsidP="004469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— 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</w:t>
            </w: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, гипотеза, предмет и объект исследования, метод исследования, экспертное знание; </w:t>
            </w:r>
            <w:proofErr w:type="gramEnd"/>
          </w:p>
          <w:p w:rsidR="00446944" w:rsidRDefault="00446944" w:rsidP="00446944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— раскрывать этапы цикла проекта;</w:t>
            </w:r>
          </w:p>
          <w:p w:rsidR="00446944" w:rsidRPr="002C6EF7" w:rsidRDefault="00446944" w:rsidP="00446944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—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      </w:r>
          </w:p>
          <w:p w:rsidR="00446944" w:rsidRPr="002C6EF7" w:rsidRDefault="00446944" w:rsidP="00446944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— владеть методами поиска, анализа и использования научной информации; — публично излагать результаты проектной работы.</w:t>
            </w:r>
          </w:p>
          <w:p w:rsidR="00446944" w:rsidRPr="00FD2C23" w:rsidRDefault="00446944" w:rsidP="0044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217" w:rsidRPr="006D33D2" w:rsidRDefault="00935217" w:rsidP="009352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35217" w:rsidRPr="00281496" w:rsidRDefault="00332248" w:rsidP="00281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935217" w:rsidRPr="006D33D2" w:rsidRDefault="00935217" w:rsidP="009352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470"/>
        <w:gridCol w:w="1480"/>
        <w:gridCol w:w="2210"/>
      </w:tblGrid>
      <w:tr w:rsidR="00935217" w:rsidRPr="006D33D2" w:rsidTr="00332248">
        <w:trPr>
          <w:trHeight w:val="738"/>
        </w:trPr>
        <w:tc>
          <w:tcPr>
            <w:tcW w:w="0" w:type="auto"/>
            <w:vAlign w:val="center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D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vAlign w:val="center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D2">
              <w:rPr>
                <w:rFonts w:ascii="Times New Roman" w:hAnsi="Times New Roman"/>
                <w:sz w:val="24"/>
                <w:szCs w:val="24"/>
              </w:rPr>
              <w:t>Планируемые контрольные работы, тесты, зачеты, практикумы и т.д.</w:t>
            </w:r>
          </w:p>
        </w:tc>
      </w:tr>
      <w:tr w:rsidR="00935217" w:rsidRPr="006D33D2" w:rsidTr="00332248">
        <w:trPr>
          <w:trHeight w:val="355"/>
        </w:trPr>
        <w:tc>
          <w:tcPr>
            <w:tcW w:w="0" w:type="auto"/>
            <w:vAlign w:val="center"/>
          </w:tcPr>
          <w:p w:rsidR="00935217" w:rsidRPr="006D33D2" w:rsidRDefault="00281496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C54" w:rsidRP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C54">
              <w:rPr>
                <w:rFonts w:ascii="Times New Roman" w:hAnsi="Times New Roman"/>
                <w:b/>
                <w:sz w:val="24"/>
                <w:szCs w:val="24"/>
              </w:rPr>
              <w:t xml:space="preserve">Модуль 1. Культура исследования и проектирования  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Знакомство с современными научными представлениями о нормах проектной и исследовательской деятельности, а также анализ уже реализованных проектов. Что такое проект. </w:t>
            </w:r>
            <w:proofErr w:type="gramStart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Основные понятия, применяемые в области проектирования: проект; технологические,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социальные, экономические, волонтёрские, организационные, смешанные проекты.</w:t>
            </w:r>
            <w:proofErr w:type="gramEnd"/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Выдвижение идеи проекта. Процесс проектирования и его отличие от других профессиональных занятий. 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Техническое проектирование и конструирование. Разбор понятий: проектно-конструкторская деятельность, конструирование, техническое проектирование. </w:t>
            </w:r>
          </w:p>
          <w:p w:rsidR="00C81C54" w:rsidRPr="002C6EF7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Социальное проектирование как возможность улучшить социальную сферу и закрепить определённую систему ценностей в сознании учащихся.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Волонтёрские проекты и сообщества. Виды волонтёрских проектов: </w:t>
            </w: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, информационно-консультативные, экологические. 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Анализ проекта сверстника. Знакомство и обсуждение социального проекта «Дети одного Солнца», разработанного и реализованного старшеклассником. 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Анализ проекта сверстника. Обсуждение возможностей IT-технологий для решения практических задач в разных сферах деятельности человека. </w:t>
            </w:r>
          </w:p>
          <w:p w:rsidR="00935217" w:rsidRPr="006D33D2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      </w:r>
          </w:p>
        </w:tc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17" w:rsidRPr="006D33D2" w:rsidTr="00332248">
        <w:trPr>
          <w:trHeight w:val="368"/>
        </w:trPr>
        <w:tc>
          <w:tcPr>
            <w:tcW w:w="0" w:type="auto"/>
            <w:vAlign w:val="center"/>
          </w:tcPr>
          <w:p w:rsidR="00935217" w:rsidRPr="006D33D2" w:rsidRDefault="00281496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81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C54">
              <w:rPr>
                <w:rFonts w:ascii="Times New Roman" w:hAnsi="Times New Roman"/>
                <w:b/>
                <w:sz w:val="24"/>
                <w:szCs w:val="24"/>
              </w:rPr>
              <w:t>Модуль 2.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C6E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с ключевыми элементами проекта.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Проекты и технологии: выбор сферы деятельности. </w:t>
            </w:r>
          </w:p>
          <w:p w:rsidR="00935217" w:rsidRPr="006D33D2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Создаём элементы образа будущего: что мы хотим изменить своим проектом. Раздел 2.3. Формируем отношение к проблемам.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Знакомимся с проектными движениями.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ервичное самоопределение. Обоснование актуальности темы для проекта/исследования.</w:t>
            </w:r>
          </w:p>
        </w:tc>
        <w:tc>
          <w:tcPr>
            <w:tcW w:w="0" w:type="auto"/>
            <w:vAlign w:val="center"/>
          </w:tcPr>
          <w:p w:rsidR="00935217" w:rsidRPr="006D33D2" w:rsidRDefault="00003989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1C5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17" w:rsidRPr="006D33D2" w:rsidTr="00332248">
        <w:trPr>
          <w:trHeight w:val="355"/>
        </w:trPr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1C54" w:rsidRP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C54">
              <w:rPr>
                <w:rFonts w:ascii="Times New Roman" w:hAnsi="Times New Roman"/>
                <w:b/>
                <w:sz w:val="24"/>
                <w:szCs w:val="24"/>
              </w:rPr>
              <w:t xml:space="preserve">Модуль 3. Замысел проекта   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Понятия «проблема» и «позиция» в работе над проектом.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Выдвижение и формулировка цели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проекта. </w:t>
            </w:r>
          </w:p>
          <w:p w:rsidR="00C81C54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, постановка задач и прогнозирование результатов проекта. Роль акции в реализации проектов. </w:t>
            </w:r>
          </w:p>
          <w:p w:rsidR="00935217" w:rsidRPr="006D33D2" w:rsidRDefault="00C81C54" w:rsidP="00C8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Ресурсы и бюджет проекта. Поиск недостающей информации, её обработка и анализ.</w:t>
            </w:r>
          </w:p>
        </w:tc>
        <w:tc>
          <w:tcPr>
            <w:tcW w:w="0" w:type="auto"/>
            <w:vAlign w:val="center"/>
          </w:tcPr>
          <w:p w:rsidR="00935217" w:rsidRPr="006D33D2" w:rsidRDefault="002B7A6A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81C5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17" w:rsidRPr="006D33D2" w:rsidTr="00332248">
        <w:trPr>
          <w:trHeight w:val="368"/>
        </w:trPr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81C54" w:rsidRPr="00C81C54" w:rsidRDefault="00C81C54" w:rsidP="00C81C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C54">
              <w:rPr>
                <w:rFonts w:ascii="Times New Roman" w:hAnsi="Times New Roman"/>
                <w:b/>
                <w:sz w:val="24"/>
                <w:szCs w:val="24"/>
              </w:rPr>
              <w:t xml:space="preserve">Модуль 4. Условия реализации проекта  </w:t>
            </w:r>
          </w:p>
          <w:p w:rsidR="00935217" w:rsidRPr="006D33D2" w:rsidRDefault="00C81C54" w:rsidP="00C81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Анализ необходимых условий реализации проектов и знакомство с понятиями разных предметных дисциплин.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Планирование действий. Освоение понятий: планирование, прогнозирование, спонсор, инвестор, благотворитель.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Источники финансирования проекта. Освоение понятий: кредитование, бизнес-план, венчурные фонды и компании, </w:t>
            </w:r>
            <w:proofErr w:type="spellStart"/>
            <w:proofErr w:type="gramStart"/>
            <w:r w:rsidRPr="002C6EF7">
              <w:rPr>
                <w:rFonts w:ascii="Times New Roman" w:hAnsi="Times New Roman"/>
                <w:sz w:val="24"/>
                <w:szCs w:val="24"/>
              </w:rPr>
              <w:t>бизнес-ангелы</w:t>
            </w:r>
            <w:proofErr w:type="spellEnd"/>
            <w:proofErr w:type="gram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, долговые и долевые ценные бумаги, дивиденды, фондовый рынок, </w:t>
            </w: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краудфандинг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Модели и способы управления проектами.</w:t>
            </w:r>
          </w:p>
        </w:tc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17" w:rsidRPr="006D33D2" w:rsidTr="00332248">
        <w:trPr>
          <w:trHeight w:val="368"/>
        </w:trPr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1C54" w:rsidRPr="00C81C54" w:rsidRDefault="00C81C54" w:rsidP="00C81C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C54">
              <w:rPr>
                <w:rFonts w:ascii="Times New Roman" w:hAnsi="Times New Roman"/>
                <w:b/>
                <w:sz w:val="24"/>
                <w:szCs w:val="24"/>
              </w:rPr>
              <w:t xml:space="preserve">Модуль 5. Трудности реализации проекта   </w:t>
            </w:r>
          </w:p>
          <w:p w:rsidR="00935217" w:rsidRPr="006D33D2" w:rsidRDefault="00C81C54" w:rsidP="00C81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Переход от замысла к реализации проекта. Освоение понятий: жизненный цикл проекта, жизненный цикл продукта (изделия), эксплуатация, утилизация.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Возможные риски проектов, способы их предвидения и преодоления.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по анализу проектного замысла «Завод по переработке пластика».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по анализу проектного замысла «Превратим мусор в ресурс». Сравнение проектных замыслов.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по анализу региональных проектов школьников по туризму и краеведению.</w:t>
            </w:r>
          </w:p>
        </w:tc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17" w:rsidRPr="006D33D2" w:rsidTr="00332248">
        <w:trPr>
          <w:trHeight w:val="368"/>
        </w:trPr>
        <w:tc>
          <w:tcPr>
            <w:tcW w:w="0" w:type="auto"/>
            <w:vAlign w:val="center"/>
          </w:tcPr>
          <w:p w:rsidR="00935217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35217" w:rsidRPr="006D33D2" w:rsidRDefault="00C81C54" w:rsidP="00C81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Модуль 6. Предварительная защита и экспертная оценка 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ктных и исследовательских работ.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Позиция эксперта.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Предварительная защита проектов и исследовательских работ, подготовка к взаимодействию с экспертами.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Начальный этап исследования и его экспертная оценка.</w:t>
            </w:r>
          </w:p>
        </w:tc>
        <w:tc>
          <w:tcPr>
            <w:tcW w:w="0" w:type="auto"/>
            <w:vAlign w:val="center"/>
          </w:tcPr>
          <w:p w:rsidR="00935217" w:rsidRPr="006D33D2" w:rsidRDefault="002B7A6A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1C5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35217" w:rsidRPr="006D33D2" w:rsidRDefault="00935217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54" w:rsidRPr="006D33D2" w:rsidTr="00332248">
        <w:trPr>
          <w:trHeight w:val="368"/>
        </w:trPr>
        <w:tc>
          <w:tcPr>
            <w:tcW w:w="0" w:type="auto"/>
            <w:vAlign w:val="center"/>
          </w:tcPr>
          <w:p w:rsidR="00C81C54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1C54" w:rsidRPr="006D33D2" w:rsidRDefault="00C81C54" w:rsidP="00C81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C54">
              <w:rPr>
                <w:rFonts w:ascii="Times New Roman" w:hAnsi="Times New Roman"/>
                <w:b/>
                <w:sz w:val="24"/>
                <w:szCs w:val="24"/>
              </w:rPr>
              <w:t>Модуль 7. Дополнительные возможности улучшения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Технология как мост от идеи к продукту. Освоение понятий: изобретение,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технология, технологическая долина, </w:t>
            </w: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Видим за проектом инфраструктуру.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Возможности социальных сетей. Сетевые формы проектов. Освоение понятий: </w:t>
            </w: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таргетированная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реклама, реклама по бартеру и возможности продвижения проектов в социальных сетях.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Алгоритм создания и использования видеоролика для продвижения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Оформление и предъявление результатов проектной и исследовательской деятельности.</w:t>
            </w:r>
          </w:p>
        </w:tc>
        <w:tc>
          <w:tcPr>
            <w:tcW w:w="0" w:type="auto"/>
            <w:vAlign w:val="center"/>
          </w:tcPr>
          <w:p w:rsidR="00C81C54" w:rsidRPr="006D33D2" w:rsidRDefault="002B7A6A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81C5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C81C54" w:rsidRPr="006D33D2" w:rsidRDefault="00C81C54" w:rsidP="002651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217" w:rsidRDefault="00935217" w:rsidP="0033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248" w:rsidRDefault="00332248" w:rsidP="00332248">
      <w:pPr>
        <w:pStyle w:val="a7"/>
        <w:spacing w:before="6"/>
        <w:rPr>
          <w:b/>
          <w:sz w:val="23"/>
        </w:rPr>
      </w:pPr>
    </w:p>
    <w:p w:rsidR="00332248" w:rsidRDefault="00332248" w:rsidP="00332248">
      <w:pPr>
        <w:pStyle w:val="a7"/>
        <w:spacing w:before="6"/>
        <w:rPr>
          <w:b/>
          <w:sz w:val="23"/>
        </w:rPr>
      </w:pPr>
    </w:p>
    <w:p w:rsidR="00332248" w:rsidRDefault="00332248" w:rsidP="00332248">
      <w:pPr>
        <w:pStyle w:val="a7"/>
        <w:spacing w:before="6"/>
        <w:rPr>
          <w:b/>
          <w:sz w:val="23"/>
        </w:rPr>
      </w:pPr>
    </w:p>
    <w:p w:rsidR="00332248" w:rsidRPr="00332248" w:rsidRDefault="00332248" w:rsidP="00332248">
      <w:pPr>
        <w:pStyle w:val="a7"/>
        <w:spacing w:before="6"/>
        <w:rPr>
          <w:sz w:val="24"/>
          <w:szCs w:val="24"/>
        </w:rPr>
      </w:pPr>
      <w:r>
        <w:rPr>
          <w:b/>
          <w:sz w:val="23"/>
        </w:rPr>
        <w:t xml:space="preserve">  </w:t>
      </w:r>
    </w:p>
    <w:p w:rsidR="00935217" w:rsidRPr="006D33D2" w:rsidRDefault="00935217" w:rsidP="00281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3D2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4"/>
        <w:tblW w:w="24542" w:type="dxa"/>
        <w:tblInd w:w="-743" w:type="dxa"/>
        <w:tblLayout w:type="fixed"/>
        <w:tblLook w:val="04A0"/>
      </w:tblPr>
      <w:tblGrid>
        <w:gridCol w:w="507"/>
        <w:gridCol w:w="60"/>
        <w:gridCol w:w="3261"/>
        <w:gridCol w:w="60"/>
        <w:gridCol w:w="932"/>
        <w:gridCol w:w="10"/>
        <w:gridCol w:w="1027"/>
        <w:gridCol w:w="97"/>
        <w:gridCol w:w="1728"/>
        <w:gridCol w:w="2950"/>
        <w:gridCol w:w="3309"/>
        <w:gridCol w:w="518"/>
        <w:gridCol w:w="2791"/>
        <w:gridCol w:w="1036"/>
        <w:gridCol w:w="2562"/>
        <w:gridCol w:w="1265"/>
        <w:gridCol w:w="2429"/>
      </w:tblGrid>
      <w:tr w:rsidR="00332248" w:rsidRPr="002C6EF7" w:rsidTr="00332248">
        <w:trPr>
          <w:gridAfter w:val="7"/>
          <w:wAfter w:w="13910" w:type="dxa"/>
          <w:trHeight w:val="224"/>
        </w:trPr>
        <w:tc>
          <w:tcPr>
            <w:tcW w:w="507" w:type="dxa"/>
            <w:vMerge w:val="restart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 w:val="restart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  <w:vMerge w:val="restart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52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0" w:type="dxa"/>
            <w:vMerge w:val="restart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ЦОР</w:t>
            </w:r>
          </w:p>
        </w:tc>
      </w:tr>
      <w:tr w:rsidR="00332248" w:rsidRPr="002C6EF7" w:rsidTr="00332248">
        <w:trPr>
          <w:gridAfter w:val="7"/>
          <w:wAfter w:w="13910" w:type="dxa"/>
          <w:trHeight w:val="223"/>
        </w:trPr>
        <w:tc>
          <w:tcPr>
            <w:tcW w:w="507" w:type="dxa"/>
            <w:vMerge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950" w:type="dxa"/>
            <w:vMerge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5" w:type="dxa"/>
            <w:gridSpan w:val="8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Модуль 1. Культура иссл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едования и проектирования (6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Что такое проект и почему реализация проекта — это сложно, но интересно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Учимся анализировать проекты</w:t>
            </w:r>
            <w:r>
              <w:rPr>
                <w:rFonts w:ascii="Times New Roman" w:hAnsi="Times New Roman"/>
                <w:sz w:val="24"/>
                <w:szCs w:val="24"/>
              </w:rPr>
              <w:t>. Отечественные и зарубежные масштабные проекты.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332248">
            <w:pPr>
              <w:pStyle w:val="TableParagraph"/>
              <w:spacing w:before="5"/>
              <w:ind w:right="184"/>
              <w:rPr>
                <w:sz w:val="20"/>
                <w:lang w:val="en-US"/>
              </w:rPr>
            </w:pPr>
            <w:hyperlink r:id="rId5">
              <w:r w:rsidRPr="00D72E13">
                <w:rPr>
                  <w:color w:val="0563C0"/>
                  <w:sz w:val="20"/>
                  <w:u w:val="single" w:color="0563C0"/>
                  <w:lang w:val="en-US"/>
                </w:rPr>
                <w:t>https://ru.wikipedia.org/wiki/</w:t>
              </w:r>
            </w:hyperlink>
            <w:r w:rsidRPr="00D72E13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6">
              <w:r w:rsidRPr="00D72E13">
                <w:rPr>
                  <w:color w:val="0563C0"/>
                  <w:sz w:val="20"/>
                  <w:u w:val="single" w:color="0563C0"/>
                  <w:lang w:val="en-US"/>
                </w:rPr>
                <w:t>http://www.most.life/</w:t>
              </w:r>
            </w:hyperlink>
            <w:r w:rsidRPr="00D72E13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7">
              <w:r w:rsidRPr="00D72E13">
                <w:rPr>
                  <w:color w:val="0563C0"/>
                  <w:sz w:val="20"/>
                  <w:u w:val="single" w:color="0563C0"/>
                  <w:lang w:val="en-US"/>
                </w:rPr>
                <w:t>https://starikam.org/</w:t>
              </w:r>
            </w:hyperlink>
            <w:r w:rsidRPr="00D72E13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r w:rsidRPr="00D72E13">
              <w:rPr>
                <w:sz w:val="20"/>
                <w:lang w:val="en-US"/>
              </w:rPr>
              <w:t>https://</w:t>
            </w:r>
            <w:r>
              <w:rPr>
                <w:sz w:val="20"/>
              </w:rPr>
              <w:t>добровольцырос</w:t>
            </w:r>
            <w:r w:rsidRPr="00D72E13"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сии</w:t>
            </w:r>
            <w:r w:rsidRPr="00D72E13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рф</w:t>
            </w:r>
            <w:r w:rsidRPr="00D72E13">
              <w:rPr>
                <w:sz w:val="20"/>
                <w:lang w:val="en-US"/>
              </w:rPr>
              <w:t>/</w:t>
            </w:r>
            <w:r w:rsidRPr="00D72E13">
              <w:rPr>
                <w:spacing w:val="1"/>
                <w:sz w:val="20"/>
                <w:lang w:val="en-US"/>
              </w:rPr>
              <w:t xml:space="preserve"> </w:t>
            </w:r>
            <w:r w:rsidRPr="00D72E13">
              <w:rPr>
                <w:sz w:val="20"/>
                <w:lang w:val="en-US"/>
              </w:rPr>
              <w:t>organizations/55619/info</w:t>
            </w:r>
            <w:r w:rsidRPr="00D72E13">
              <w:rPr>
                <w:spacing w:val="1"/>
                <w:sz w:val="20"/>
                <w:lang w:val="en-US"/>
              </w:rPr>
              <w:t xml:space="preserve"> </w:t>
            </w:r>
            <w:hyperlink r:id="rId8">
              <w:r w:rsidRPr="00D72E13">
                <w:rPr>
                  <w:sz w:val="20"/>
                  <w:lang w:val="en-US"/>
                </w:rPr>
                <w:t>http://www.ruy.ru/organization/</w:t>
              </w:r>
              <w:r w:rsidRPr="00D72E13">
                <w:rPr>
                  <w:spacing w:val="-9"/>
                  <w:sz w:val="20"/>
                  <w:lang w:val="en-US"/>
                </w:rPr>
                <w:t xml:space="preserve"> </w:t>
              </w:r>
            </w:hyperlink>
            <w:r w:rsidRPr="00D72E13">
              <w:rPr>
                <w:sz w:val="20"/>
                <w:lang w:val="en-US"/>
              </w:rPr>
              <w:t>activities/</w:t>
            </w:r>
          </w:p>
          <w:p w:rsidR="00332248" w:rsidRPr="00332248" w:rsidRDefault="00332248" w:rsidP="00332248">
            <w:pPr>
              <w:pStyle w:val="TableParagraph"/>
              <w:spacing w:before="5"/>
              <w:ind w:right="1324"/>
              <w:rPr>
                <w:sz w:val="24"/>
                <w:lang w:val="en-US"/>
              </w:rPr>
            </w:pPr>
            <w:r w:rsidRPr="00D72E13">
              <w:rPr>
                <w:sz w:val="20"/>
                <w:lang w:val="en-US"/>
              </w:rPr>
              <w:t>https:// onkurs.sochisirius.ru/custom/about</w:t>
            </w:r>
            <w:r w:rsidRPr="00D72E13">
              <w:rPr>
                <w:spacing w:val="-47"/>
                <w:sz w:val="20"/>
                <w:lang w:val="en-US"/>
              </w:rPr>
              <w:t xml:space="preserve"> </w:t>
            </w:r>
            <w:hyperlink r:id="rId9">
              <w:r w:rsidRPr="00D72E13">
                <w:rPr>
                  <w:color w:val="0563C0"/>
                  <w:sz w:val="20"/>
                  <w:u w:val="single" w:color="0563C0"/>
                  <w:lang w:val="en-US"/>
                </w:rPr>
                <w:t>http://slovari.299.ru</w:t>
              </w:r>
            </w:hyperlink>
            <w:r w:rsidRPr="00D72E13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10">
              <w:r w:rsidRPr="00D72E13">
                <w:rPr>
                  <w:color w:val="0563C0"/>
                  <w:sz w:val="20"/>
                  <w:u w:val="single" w:color="0563C0"/>
                  <w:lang w:val="en-US"/>
                </w:rPr>
                <w:t>https://habr.com/post/329758</w:t>
              </w:r>
            </w:hyperlink>
            <w:r w:rsidRPr="00D72E13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r w:rsidRPr="00D72E13">
              <w:rPr>
                <w:sz w:val="20"/>
                <w:lang w:val="en-US"/>
              </w:rPr>
              <w:t xml:space="preserve">https://nauchniestati.ru/blog/ </w:t>
            </w:r>
            <w:proofErr w:type="spellStart"/>
            <w:r w:rsidRPr="00D72E13">
              <w:rPr>
                <w:sz w:val="20"/>
                <w:lang w:val="en-US"/>
              </w:rPr>
              <w:t>obekt-i</w:t>
            </w:r>
            <w:proofErr w:type="spellEnd"/>
            <w:r w:rsidRPr="00D72E13">
              <w:rPr>
                <w:sz w:val="20"/>
                <w:lang w:val="en-US"/>
              </w:rPr>
              <w:t>-</w:t>
            </w:r>
            <w:r w:rsidRPr="00D72E13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D72E13">
              <w:rPr>
                <w:sz w:val="20"/>
                <w:lang w:val="en-US"/>
              </w:rPr>
              <w:t>predmet-issledovaniya</w:t>
            </w:r>
            <w:proofErr w:type="spellEnd"/>
            <w:r w:rsidRPr="00D72E13">
              <w:rPr>
                <w:sz w:val="20"/>
                <w:lang w:val="en-US"/>
              </w:rPr>
              <w:t>/</w:t>
            </w:r>
            <w:r w:rsidRPr="00D72E13">
              <w:rPr>
                <w:spacing w:val="1"/>
                <w:sz w:val="20"/>
                <w:lang w:val="en-US"/>
              </w:rPr>
              <w:t xml:space="preserve"> </w:t>
            </w:r>
            <w:hyperlink r:id="rId11">
              <w:r w:rsidRPr="00D72E13">
                <w:rPr>
                  <w:color w:val="0563C0"/>
                  <w:sz w:val="20"/>
                  <w:u w:val="single" w:color="0563C0"/>
                  <w:lang w:val="en-US"/>
                </w:rPr>
                <w:t>https://arzamas.academy</w:t>
              </w:r>
            </w:hyperlink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Выдвижение проектной идеи как формирование образа будущего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«Сто двадцать лет на службе стране» — проект П. А. Столыпина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воображаемое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проектировании. Сложности понимания и осуществления проектных идей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08.09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spacing w:before="5"/>
              <w:rPr>
                <w:sz w:val="24"/>
              </w:rPr>
            </w:pPr>
            <w:hyperlink r:id="rId12">
              <w:r>
                <w:rPr>
                  <w:sz w:val="24"/>
                </w:rPr>
                <w:t>http://www.most.life/</w:t>
              </w:r>
            </w:hyperlink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1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и конструкции.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15.09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spacing w:line="270" w:lineRule="atLeast"/>
              <w:ind w:right="133"/>
              <w:rPr>
                <w:sz w:val="24"/>
                <w:lang w:val="en-US"/>
              </w:rPr>
            </w:pPr>
            <w:hyperlink r:id="rId13">
              <w:r w:rsidRPr="00D72E13">
                <w:rPr>
                  <w:sz w:val="24"/>
                  <w:lang w:val="en-US"/>
                </w:rPr>
                <w:t>http://mgk.olimpiada.ru/work/12513/</w:t>
              </w:r>
            </w:hyperlink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hyperlink r:id="rId14">
              <w:r w:rsidRPr="00D72E13">
                <w:rPr>
                  <w:sz w:val="24"/>
                  <w:lang w:val="en-US"/>
                </w:rPr>
                <w:t>request/20370</w:t>
              </w:r>
            </w:hyperlink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hyperlink r:id="rId15">
              <w:r w:rsidRPr="00D72E13">
                <w:rPr>
                  <w:sz w:val="24"/>
                  <w:lang w:val="en-US"/>
                </w:rPr>
                <w:t>https://habr.com/post/329758</w:t>
              </w:r>
            </w:hyperlink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hyperlink r:id="rId16">
              <w:r w:rsidRPr="00D72E13">
                <w:rPr>
                  <w:sz w:val="24"/>
                  <w:lang w:val="en-US"/>
                </w:rPr>
                <w:t>https://deti.mail.ru/news/12letnyaya-</w:t>
              </w:r>
            </w:hyperlink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Pr="00D72E13">
                <w:rPr>
                  <w:sz w:val="24"/>
                  <w:lang w:val="en-US"/>
                </w:rPr>
                <w:t>devoch</w:t>
              </w:r>
              <w:proofErr w:type="spellEnd"/>
              <w:r w:rsidRPr="00D72E13">
                <w:rPr>
                  <w:sz w:val="24"/>
                  <w:lang w:val="en-US"/>
                </w:rPr>
                <w:t>-ka-</w:t>
              </w:r>
              <w:proofErr w:type="spellStart"/>
              <w:r w:rsidRPr="00D72E13">
                <w:rPr>
                  <w:sz w:val="24"/>
                  <w:lang w:val="en-US"/>
                </w:rPr>
                <w:t>postroila</w:t>
              </w:r>
              <w:proofErr w:type="spellEnd"/>
              <w:r w:rsidRPr="00D72E13">
                <w:rPr>
                  <w:sz w:val="24"/>
                  <w:lang w:val="en-US"/>
                </w:rPr>
                <w:t>-</w:t>
              </w:r>
              <w:proofErr w:type="spellStart"/>
              <w:r w:rsidRPr="00D72E13">
                <w:rPr>
                  <w:sz w:val="24"/>
                  <w:lang w:val="en-US"/>
                </w:rPr>
                <w:t>robota</w:t>
              </w:r>
              <w:proofErr w:type="spellEnd"/>
              <w:r w:rsidRPr="00D72E13">
                <w:rPr>
                  <w:sz w:val="24"/>
                  <w:lang w:val="en-US"/>
                </w:rPr>
                <w:t>-</w:t>
              </w:r>
              <w:proofErr w:type="spellStart"/>
              <w:r w:rsidRPr="00D72E13">
                <w:rPr>
                  <w:sz w:val="24"/>
                  <w:lang w:val="en-US"/>
                </w:rPr>
                <w:t>kotoryy</w:t>
              </w:r>
              <w:proofErr w:type="spellEnd"/>
              <w:r w:rsidRPr="00D72E13">
                <w:rPr>
                  <w:sz w:val="24"/>
                  <w:lang w:val="en-US"/>
                </w:rPr>
                <w:t>/</w:t>
              </w:r>
            </w:hyperlink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Социальное проектирование: как сделать лучше общество, в котором мы живём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Волонтёрские проекты и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 Личная ответственность за происходящее вокруг нас.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22.09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spacing w:line="270" w:lineRule="atLeast"/>
              <w:ind w:right="474"/>
              <w:rPr>
                <w:sz w:val="24"/>
                <w:lang w:val="en-US"/>
              </w:rPr>
            </w:pPr>
            <w:r w:rsidRPr="00D72E13">
              <w:rPr>
                <w:sz w:val="24"/>
                <w:lang w:val="en-US"/>
              </w:rPr>
              <w:t>https://</w:t>
            </w:r>
            <w:proofErr w:type="spellStart"/>
            <w:r>
              <w:rPr>
                <w:sz w:val="24"/>
              </w:rPr>
              <w:t>добровольцырос</w:t>
            </w:r>
            <w:proofErr w:type="spellEnd"/>
            <w:r w:rsidRPr="00D72E13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сии</w:t>
            </w:r>
            <w:r w:rsidRPr="00D72E13">
              <w:rPr>
                <w:sz w:val="24"/>
                <w:lang w:val="en-US"/>
              </w:rPr>
              <w:t>.</w:t>
            </w:r>
            <w:proofErr w:type="spellStart"/>
            <w:r>
              <w:rPr>
                <w:sz w:val="24"/>
              </w:rPr>
              <w:t>рф</w:t>
            </w:r>
            <w:proofErr w:type="spellEnd"/>
            <w:r w:rsidRPr="00D72E13">
              <w:rPr>
                <w:sz w:val="24"/>
                <w:lang w:val="en-US"/>
              </w:rPr>
              <w:t>/</w:t>
            </w:r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r w:rsidRPr="00D72E13">
              <w:rPr>
                <w:sz w:val="24"/>
                <w:lang w:val="en-US"/>
              </w:rPr>
              <w:t>organizations/55619/info</w:t>
            </w:r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hyperlink r:id="rId18">
              <w:r w:rsidRPr="00D72E13">
                <w:rPr>
                  <w:sz w:val="24"/>
                  <w:lang w:val="en-US"/>
                </w:rPr>
                <w:t>http://www.ruy.ru/organization/</w:t>
              </w:r>
            </w:hyperlink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r w:rsidRPr="00D72E13">
              <w:rPr>
                <w:sz w:val="24"/>
                <w:lang w:val="en-US"/>
              </w:rPr>
              <w:t>activities/</w:t>
            </w: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Анализируем проекты сверстников: социальный проект «Дети одного Солнца»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Анализируем проекты сверстников: возможности 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технологий для междисциплинарных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29.09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https://starikam.org/</w:t>
            </w:r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07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 и результат исследования.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Монодисциплинарные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междисциплинарные исследования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32248" w:rsidRPr="002C6EF7" w:rsidRDefault="00332248" w:rsidP="00332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06.10 </w:t>
            </w:r>
          </w:p>
        </w:tc>
        <w:tc>
          <w:tcPr>
            <w:tcW w:w="1825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spacing w:before="5"/>
              <w:ind w:right="221"/>
              <w:rPr>
                <w:sz w:val="24"/>
                <w:lang w:val="en-US"/>
              </w:rPr>
            </w:pPr>
            <w:r w:rsidRPr="00D72E13">
              <w:rPr>
                <w:sz w:val="24"/>
                <w:lang w:val="en-US"/>
              </w:rPr>
              <w:t xml:space="preserve">https:// nauchniestati.ru/blog/ </w:t>
            </w:r>
            <w:proofErr w:type="spellStart"/>
            <w:r w:rsidRPr="00D72E13">
              <w:rPr>
                <w:sz w:val="24"/>
                <w:lang w:val="en-US"/>
              </w:rPr>
              <w:t>obekt</w:t>
            </w:r>
            <w:proofErr w:type="spellEnd"/>
            <w:r w:rsidRPr="00D72E13">
              <w:rPr>
                <w:sz w:val="24"/>
                <w:lang w:val="en-US"/>
              </w:rPr>
              <w:t>-</w:t>
            </w:r>
            <w:r w:rsidRPr="00D72E13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72E13">
              <w:rPr>
                <w:sz w:val="24"/>
                <w:lang w:val="en-US"/>
              </w:rPr>
              <w:t>i-predmet-issledovaniya</w:t>
            </w:r>
            <w:proofErr w:type="spellEnd"/>
            <w:r w:rsidRPr="00D72E13">
              <w:rPr>
                <w:sz w:val="24"/>
                <w:lang w:val="en-US"/>
              </w:rPr>
              <w:t>/</w:t>
            </w:r>
          </w:p>
        </w:tc>
      </w:tr>
      <w:tr w:rsidR="00332248" w:rsidRPr="002C6EF7" w:rsidTr="00332248">
        <w:tc>
          <w:tcPr>
            <w:tcW w:w="7682" w:type="dxa"/>
            <w:gridSpan w:val="9"/>
          </w:tcPr>
          <w:p w:rsidR="00332248" w:rsidRPr="002C6EF7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2. Самоопределение (3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32248" w:rsidRPr="002C6EF7" w:rsidRDefault="00332248"/>
        </w:tc>
        <w:tc>
          <w:tcPr>
            <w:tcW w:w="3309" w:type="dxa"/>
            <w:gridSpan w:val="2"/>
          </w:tcPr>
          <w:p w:rsidR="00332248" w:rsidRPr="002C6EF7" w:rsidRDefault="00332248"/>
        </w:tc>
        <w:tc>
          <w:tcPr>
            <w:tcW w:w="3598" w:type="dxa"/>
            <w:gridSpan w:val="2"/>
          </w:tcPr>
          <w:p w:rsidR="00332248" w:rsidRPr="002C6EF7" w:rsidRDefault="00332248"/>
        </w:tc>
        <w:tc>
          <w:tcPr>
            <w:tcW w:w="3694" w:type="dxa"/>
            <w:gridSpan w:val="2"/>
          </w:tcPr>
          <w:p w:rsidR="00332248" w:rsidRDefault="00332248" w:rsidP="00DE66B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https://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startupnetwork.ru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startups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Приоритетные направления развития.</w:t>
            </w:r>
          </w:p>
          <w:p w:rsidR="00332248" w:rsidRPr="002C6EF7" w:rsidRDefault="00332248" w:rsidP="00281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13.10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spacing w:before="5"/>
              <w:ind w:left="170"/>
              <w:rPr>
                <w:sz w:val="24"/>
              </w:rPr>
            </w:pPr>
            <w:hyperlink r:id="rId19">
              <w:r>
                <w:rPr>
                  <w:sz w:val="24"/>
                </w:rPr>
                <w:t>https://komiinform.ru/news/164370/</w:t>
              </w:r>
            </w:hyperlink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Позитивный образ будущего для себя и для других.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Первичное самоопределение. Обоснование актуальности темы для проекта или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 Варианты самоопределения при выборе темы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20.10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spacing w:before="5"/>
              <w:ind w:right="210"/>
              <w:rPr>
                <w:sz w:val="24"/>
                <w:lang w:val="en-US"/>
              </w:rPr>
            </w:pPr>
            <w:r w:rsidRPr="00D72E13">
              <w:rPr>
                <w:sz w:val="24"/>
                <w:lang w:val="en-US"/>
              </w:rPr>
              <w:t>https://</w:t>
            </w:r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r w:rsidRPr="00D72E13">
              <w:rPr>
                <w:sz w:val="24"/>
                <w:lang w:val="en-US"/>
              </w:rPr>
              <w:t>konkurs.sochisirius.ru/custom/about</w:t>
            </w: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  <w:p w:rsidR="00332248" w:rsidRPr="002C6EF7" w:rsidRDefault="00332248" w:rsidP="00003989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Знакомимся с проектными движениями</w:t>
            </w:r>
            <w:r>
              <w:rPr>
                <w:rFonts w:ascii="Times New Roman" w:hAnsi="Times New Roman"/>
                <w:sz w:val="24"/>
                <w:szCs w:val="24"/>
              </w:rPr>
              <w:t>. «Шаг в будущее», «Билет в будущее». «Социальные проекты. Лучшие практики».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2"/>
          <w:wAfter w:w="3694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7"/>
          </w:tcPr>
          <w:p w:rsidR="00332248" w:rsidRPr="002C6EF7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3. Замысел проекта (5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332248" w:rsidRPr="002C6EF7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32248" w:rsidRPr="002C6EF7" w:rsidRDefault="00332248"/>
        </w:tc>
        <w:tc>
          <w:tcPr>
            <w:tcW w:w="3309" w:type="dxa"/>
            <w:gridSpan w:val="2"/>
          </w:tcPr>
          <w:p w:rsidR="00332248" w:rsidRPr="002C6EF7" w:rsidRDefault="00332248"/>
        </w:tc>
        <w:tc>
          <w:tcPr>
            <w:tcW w:w="3598" w:type="dxa"/>
            <w:gridSpan w:val="2"/>
          </w:tcPr>
          <w:p w:rsidR="00332248" w:rsidRDefault="00332248" w:rsidP="00DE66BA">
            <w:pPr>
              <w:pStyle w:val="TableParagraph"/>
              <w:spacing w:before="5"/>
              <w:rPr>
                <w:sz w:val="24"/>
              </w:rPr>
            </w:pPr>
            <w:hyperlink r:id="rId20">
              <w:r>
                <w:rPr>
                  <w:sz w:val="24"/>
                </w:rPr>
                <w:t>http://slovari.299.ru</w:t>
              </w:r>
            </w:hyperlink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Понятия «проблема» и «позиция» при осуществлении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. Позиции конструктора, ученого, управленца, финансиста</w:t>
            </w:r>
          </w:p>
          <w:p w:rsidR="00332248" w:rsidRPr="002C6EF7" w:rsidRDefault="00332248" w:rsidP="00281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10.11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Формулирование цели проекта</w:t>
            </w:r>
            <w:r>
              <w:rPr>
                <w:rFonts w:ascii="Times New Roman" w:hAnsi="Times New Roman"/>
                <w:sz w:val="24"/>
                <w:szCs w:val="24"/>
              </w:rPr>
              <w:t>. Цели и ценности проекта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17.11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spacing w:before="5"/>
              <w:ind w:right="83"/>
              <w:rPr>
                <w:sz w:val="24"/>
                <w:lang w:val="en-US"/>
              </w:rPr>
            </w:pPr>
            <w:hyperlink r:id="rId21">
              <w:r w:rsidRPr="00D72E13">
                <w:rPr>
                  <w:sz w:val="24"/>
                  <w:lang w:val="en-US"/>
                </w:rPr>
                <w:t>http://vslovare.info/slovo/filosofskiij-</w:t>
              </w:r>
            </w:hyperlink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72E13">
              <w:rPr>
                <w:sz w:val="24"/>
                <w:lang w:val="en-US"/>
              </w:rPr>
              <w:t>slovar</w:t>
            </w:r>
            <w:proofErr w:type="spellEnd"/>
            <w:r w:rsidRPr="00D72E13">
              <w:rPr>
                <w:sz w:val="24"/>
                <w:lang w:val="en-US"/>
              </w:rPr>
              <w:t>/</w:t>
            </w:r>
            <w:proofErr w:type="spellStart"/>
            <w:r w:rsidRPr="00D72E13">
              <w:rPr>
                <w:sz w:val="24"/>
                <w:lang w:val="en-US"/>
              </w:rPr>
              <w:t>tzel</w:t>
            </w:r>
            <w:proofErr w:type="spellEnd"/>
            <w:r w:rsidRPr="00D72E13">
              <w:rPr>
                <w:sz w:val="24"/>
                <w:lang w:val="en-US"/>
              </w:rPr>
              <w:t>/47217</w:t>
            </w: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EF7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и постановка задач. Прогнозирование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Роль акции 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Перевод проблемы и цели в задачи.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24.11</w:t>
            </w:r>
          </w:p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ресурс. Объективность информации</w:t>
            </w:r>
          </w:p>
        </w:tc>
        <w:tc>
          <w:tcPr>
            <w:tcW w:w="992" w:type="dxa"/>
            <w:gridSpan w:val="2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Ресурсы и бюджет проекта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Выявление оснований расхождения мнений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08.12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2"/>
          <w:wAfter w:w="3694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4" w:type="dxa"/>
            <w:gridSpan w:val="9"/>
          </w:tcPr>
          <w:p w:rsidR="00332248" w:rsidRPr="002C6EF7" w:rsidRDefault="00332248" w:rsidP="00332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проекта (3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332248" w:rsidRPr="002C6EF7" w:rsidRDefault="00332248"/>
        </w:tc>
        <w:tc>
          <w:tcPr>
            <w:tcW w:w="3309" w:type="dxa"/>
            <w:gridSpan w:val="2"/>
          </w:tcPr>
          <w:p w:rsidR="00332248" w:rsidRPr="002C6EF7" w:rsidRDefault="00332248"/>
        </w:tc>
        <w:tc>
          <w:tcPr>
            <w:tcW w:w="3598" w:type="dxa"/>
            <w:gridSpan w:val="2"/>
          </w:tcPr>
          <w:p w:rsidR="00332248" w:rsidRDefault="00332248" w:rsidP="00DE66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Источники финансирования проекта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B1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22.12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Модели управления проектами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29.12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2C6EF7" w:rsidTr="00873F09">
        <w:trPr>
          <w:gridAfter w:val="7"/>
          <w:wAfter w:w="13910" w:type="dxa"/>
        </w:trPr>
        <w:tc>
          <w:tcPr>
            <w:tcW w:w="10632" w:type="dxa"/>
            <w:gridSpan w:val="10"/>
          </w:tcPr>
          <w:p w:rsidR="00332248" w:rsidRPr="002C6EF7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Модуль 5.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удности реализации проекта (5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332248" w:rsidRPr="002C6EF7" w:rsidRDefault="00332248" w:rsidP="00F3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68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Переход от замысла к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12.01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Риски проекта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332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19.01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Анализ проектного замысла «Завод по переработке пластика»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26.01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ind w:right="189"/>
              <w:rPr>
                <w:sz w:val="24"/>
                <w:lang w:val="en-US"/>
              </w:rPr>
            </w:pPr>
            <w:hyperlink r:id="rId22">
              <w:r w:rsidRPr="00D72E13">
                <w:rPr>
                  <w:sz w:val="24"/>
                  <w:lang w:val="en-US"/>
                </w:rPr>
                <w:t>http://promtu.ru/mini-zavodyi/</w:t>
              </w:r>
              <w:r w:rsidRPr="00D72E13">
                <w:rPr>
                  <w:spacing w:val="-14"/>
                  <w:sz w:val="24"/>
                  <w:lang w:val="en-US"/>
                </w:rPr>
                <w:t xml:space="preserve"> </w:t>
              </w:r>
            </w:hyperlink>
            <w:r w:rsidRPr="00D72E13">
              <w:rPr>
                <w:sz w:val="24"/>
                <w:lang w:val="en-US"/>
              </w:rPr>
              <w:t>mini-</w:t>
            </w:r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72E13">
              <w:rPr>
                <w:sz w:val="24"/>
                <w:lang w:val="en-US"/>
              </w:rPr>
              <w:t>pererabotka-plastika</w:t>
            </w:r>
            <w:proofErr w:type="spellEnd"/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«Превратим мусор в ресурс». Сравнение проектных замыслов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проектов сверстников: туризм и краеведение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09.02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D72E13" w:rsidRDefault="00332248" w:rsidP="00DE66BA">
            <w:pPr>
              <w:pStyle w:val="TableParagraph"/>
              <w:spacing w:line="276" w:lineRule="exact"/>
              <w:ind w:right="1324"/>
              <w:rPr>
                <w:sz w:val="24"/>
                <w:lang w:val="en-US"/>
              </w:rPr>
            </w:pPr>
            <w:r w:rsidRPr="00D72E13">
              <w:rPr>
                <w:sz w:val="24"/>
                <w:lang w:val="en-US"/>
              </w:rPr>
              <w:t>http://www.liveexpert.</w:t>
            </w:r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72E13">
              <w:rPr>
                <w:spacing w:val="-1"/>
                <w:sz w:val="24"/>
                <w:lang w:val="en-US"/>
              </w:rPr>
              <w:t>ru</w:t>
            </w:r>
            <w:proofErr w:type="spellEnd"/>
            <w:r w:rsidRPr="00D72E13">
              <w:rPr>
                <w:spacing w:val="-1"/>
                <w:sz w:val="24"/>
                <w:lang w:val="en-US"/>
              </w:rPr>
              <w:t>/forum/view/1257990</w:t>
            </w:r>
          </w:p>
        </w:tc>
      </w:tr>
      <w:tr w:rsidR="00332248" w:rsidRPr="002C6EF7" w:rsidTr="00912C42">
        <w:trPr>
          <w:gridAfter w:val="1"/>
          <w:wAfter w:w="2429" w:type="dxa"/>
        </w:trPr>
        <w:tc>
          <w:tcPr>
            <w:tcW w:w="14459" w:type="dxa"/>
            <w:gridSpan w:val="1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332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Модуль 6. Предварительная защита и экспертная оценка проектны</w:t>
            </w:r>
            <w:r>
              <w:rPr>
                <w:rFonts w:ascii="Times New Roman" w:hAnsi="Times New Roman"/>
                <w:sz w:val="24"/>
                <w:szCs w:val="24"/>
              </w:rPr>
              <w:t>х и исследовательских работ (5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332248" w:rsidRPr="002C6EF7" w:rsidRDefault="00332248"/>
        </w:tc>
        <w:tc>
          <w:tcPr>
            <w:tcW w:w="3827" w:type="dxa"/>
            <w:gridSpan w:val="2"/>
          </w:tcPr>
          <w:p w:rsidR="00332248" w:rsidRPr="002C6EF7" w:rsidRDefault="00332248"/>
        </w:tc>
        <w:tc>
          <w:tcPr>
            <w:tcW w:w="3827" w:type="dxa"/>
            <w:gridSpan w:val="2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«Учимся защищать проект»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EE5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16.02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 Позиция экспертов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01.03</w:t>
            </w:r>
          </w:p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332248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Оцениваем проекты сверстников: проект «Разработка портативного металлоискателя»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332248" w:rsidRDefault="00332248" w:rsidP="00DE66BA">
            <w:pPr>
              <w:pStyle w:val="TableParagraph"/>
              <w:spacing w:line="276" w:lineRule="exact"/>
              <w:ind w:right="600"/>
              <w:rPr>
                <w:sz w:val="24"/>
                <w:lang w:val="en-US"/>
              </w:rPr>
            </w:pPr>
            <w:r w:rsidRPr="00D72E13">
              <w:rPr>
                <w:sz w:val="24"/>
                <w:lang w:val="en-US"/>
              </w:rPr>
              <w:t>https://mensby.com/career/</w:t>
            </w:r>
            <w:r w:rsidRPr="00D72E13">
              <w:rPr>
                <w:spacing w:val="1"/>
                <w:sz w:val="24"/>
                <w:lang w:val="en-US"/>
              </w:rPr>
              <w:t xml:space="preserve"> </w:t>
            </w:r>
            <w:r w:rsidRPr="00D72E13">
              <w:rPr>
                <w:sz w:val="24"/>
                <w:lang w:val="en-US"/>
              </w:rPr>
              <w:t>psychology/9209-how-to-argue-</w:t>
            </w:r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r w:rsidRPr="00D72E13">
              <w:rPr>
                <w:sz w:val="24"/>
                <w:lang w:val="en-US"/>
              </w:rPr>
              <w:t>with-</w:t>
            </w:r>
            <w:proofErr w:type="spellStart"/>
            <w:r w:rsidRPr="00D72E13">
              <w:rPr>
                <w:sz w:val="24"/>
                <w:lang w:val="en-US"/>
              </w:rPr>
              <w:t>socrates</w:t>
            </w:r>
            <w:proofErr w:type="spellEnd"/>
            <w:r w:rsidRPr="00D72E13">
              <w:rPr>
                <w:sz w:val="24"/>
                <w:lang w:val="en-US"/>
              </w:rPr>
              <w:t>-method</w:t>
            </w:r>
            <w:r w:rsidRPr="00332248">
              <w:rPr>
                <w:sz w:val="24"/>
                <w:lang w:val="en-US"/>
              </w:rPr>
              <w:t xml:space="preserve">  </w:t>
            </w: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332248" w:rsidRPr="002C6EF7" w:rsidRDefault="00332248" w:rsidP="00E0654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Оцениваем проекты сверстников: проект «Разработка портативного металлоискателя»</w:t>
            </w:r>
          </w:p>
          <w:p w:rsidR="00332248" w:rsidRPr="002C6EF7" w:rsidRDefault="00332248" w:rsidP="00E0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E0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22.03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spacing w:line="276" w:lineRule="exact"/>
              <w:ind w:right="1324"/>
              <w:rPr>
                <w:sz w:val="24"/>
              </w:rPr>
            </w:pPr>
            <w:hyperlink r:id="rId23">
              <w:r>
                <w:rPr>
                  <w:sz w:val="24"/>
                </w:rPr>
                <w:t>www.testograf.ru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pacing w:val="-1"/>
                  <w:sz w:val="24"/>
                </w:rPr>
                <w:t>http://anketolog.ru</w:t>
              </w:r>
            </w:hyperlink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Оценка начального этапа исследования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05.04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332248" w:rsidTr="00FF7B42">
        <w:trPr>
          <w:gridAfter w:val="1"/>
          <w:wAfter w:w="2429" w:type="dxa"/>
        </w:trPr>
        <w:tc>
          <w:tcPr>
            <w:tcW w:w="14459" w:type="dxa"/>
            <w:gridSpan w:val="1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Модуль 7. Дополнительные воз</w:t>
            </w:r>
            <w:r>
              <w:rPr>
                <w:rFonts w:ascii="Times New Roman" w:hAnsi="Times New Roman"/>
                <w:sz w:val="24"/>
                <w:szCs w:val="24"/>
              </w:rPr>
              <w:t>можности улучшения проекта (8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332248" w:rsidRPr="002C6EF7" w:rsidRDefault="00332248"/>
        </w:tc>
        <w:tc>
          <w:tcPr>
            <w:tcW w:w="3827" w:type="dxa"/>
            <w:gridSpan w:val="2"/>
          </w:tcPr>
          <w:p w:rsidR="00332248" w:rsidRPr="002C6EF7" w:rsidRDefault="00332248"/>
        </w:tc>
        <w:tc>
          <w:tcPr>
            <w:tcW w:w="3827" w:type="dxa"/>
            <w:gridSpan w:val="2"/>
          </w:tcPr>
          <w:p w:rsidR="00332248" w:rsidRPr="00D72E13" w:rsidRDefault="00332248" w:rsidP="00DE66BA">
            <w:pPr>
              <w:pStyle w:val="TableParagraph"/>
              <w:spacing w:line="276" w:lineRule="exact"/>
              <w:ind w:right="554"/>
              <w:rPr>
                <w:sz w:val="24"/>
                <w:lang w:val="en-US"/>
              </w:rPr>
            </w:pPr>
            <w:hyperlink r:id="rId25">
              <w:r w:rsidRPr="00D72E13">
                <w:rPr>
                  <w:sz w:val="24"/>
                  <w:lang w:val="en-US"/>
                </w:rPr>
                <w:t>https://lifehacker.ru/programmy-</w:t>
              </w:r>
            </w:hyperlink>
            <w:r w:rsidRPr="00D72E13">
              <w:rPr>
                <w:spacing w:val="-57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Pr="00D72E13">
                <w:rPr>
                  <w:sz w:val="24"/>
                  <w:lang w:val="en-US"/>
                </w:rPr>
                <w:t>dlya</w:t>
              </w:r>
              <w:proofErr w:type="spellEnd"/>
              <w:r w:rsidRPr="00D72E13">
                <w:rPr>
                  <w:sz w:val="24"/>
                  <w:lang w:val="en-US"/>
                </w:rPr>
                <w:t>-</w:t>
              </w:r>
              <w:proofErr w:type="spellStart"/>
              <w:r w:rsidRPr="00D72E13">
                <w:rPr>
                  <w:sz w:val="24"/>
                  <w:lang w:val="en-US"/>
                </w:rPr>
                <w:t>mon</w:t>
              </w:r>
              <w:proofErr w:type="spellEnd"/>
              <w:r w:rsidRPr="00D72E13">
                <w:rPr>
                  <w:sz w:val="24"/>
                  <w:lang w:val="en-US"/>
                </w:rPr>
                <w:t>-</w:t>
              </w:r>
              <w:proofErr w:type="spellStart"/>
              <w:r w:rsidRPr="00D72E13">
                <w:rPr>
                  <w:sz w:val="24"/>
                  <w:lang w:val="en-US"/>
                </w:rPr>
                <w:t>tazha</w:t>
              </w:r>
              <w:proofErr w:type="spellEnd"/>
              <w:r w:rsidRPr="00D72E13">
                <w:rPr>
                  <w:sz w:val="24"/>
                  <w:lang w:val="en-US"/>
                </w:rPr>
                <w:t>-video</w:t>
              </w:r>
            </w:hyperlink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Технология как мост от идеи к продукту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Видим за проектом инфраструктуру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12.04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 Опросы как эффективный инструмент проектирования</w:t>
            </w:r>
          </w:p>
          <w:p w:rsidR="00332248" w:rsidRPr="002C6EF7" w:rsidRDefault="00332248" w:rsidP="009C7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19.04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332248" w:rsidRPr="002C6EF7" w:rsidRDefault="00332248" w:rsidP="009C75A2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  Оформление и предъявление результатов проектной и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26.04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332248" w:rsidRDefault="00332248" w:rsidP="009C75A2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Презентация и защита </w:t>
            </w:r>
            <w:proofErr w:type="gramStart"/>
            <w:r w:rsidRPr="002C6EF7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  <w:p w:rsidR="00332248" w:rsidRPr="002C6EF7" w:rsidRDefault="00332248" w:rsidP="009C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A23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03.05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Использование видеоролика в продвижении проекта </w:t>
            </w:r>
          </w:p>
          <w:p w:rsidR="00332248" w:rsidRPr="002C6EF7" w:rsidRDefault="00332248" w:rsidP="00EE5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17.05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Default="00332248" w:rsidP="00DE66B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332248" w:rsidRPr="002C6EF7" w:rsidRDefault="00332248" w:rsidP="00332248">
            <w:pPr>
              <w:rPr>
                <w:rFonts w:ascii="Times New Roman" w:hAnsi="Times New Roman"/>
                <w:sz w:val="24"/>
                <w:szCs w:val="24"/>
              </w:rPr>
            </w:pPr>
            <w:r w:rsidRPr="002C6EF7">
              <w:rPr>
                <w:rFonts w:ascii="Times New Roman" w:hAnsi="Times New Roman"/>
                <w:sz w:val="24"/>
                <w:szCs w:val="24"/>
              </w:rPr>
              <w:t xml:space="preserve">Использование видеоролика в продвижении проекта </w:t>
            </w:r>
          </w:p>
          <w:p w:rsidR="00332248" w:rsidRPr="00A230A0" w:rsidRDefault="00332248" w:rsidP="00332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EF7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</w:t>
            </w:r>
          </w:p>
          <w:p w:rsidR="00332248" w:rsidRPr="002C6EF7" w:rsidRDefault="00332248" w:rsidP="009B2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332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17.05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48" w:rsidRPr="002C6EF7" w:rsidTr="00332248">
        <w:trPr>
          <w:gridAfter w:val="7"/>
          <w:wAfter w:w="13910" w:type="dxa"/>
        </w:trPr>
        <w:tc>
          <w:tcPr>
            <w:tcW w:w="567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332248" w:rsidRPr="002C6EF7" w:rsidRDefault="00332248" w:rsidP="003F1A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gridSpan w:val="2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32248" w:rsidRPr="002C6EF7" w:rsidRDefault="00332248" w:rsidP="00A23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24.05</w:t>
            </w:r>
          </w:p>
        </w:tc>
        <w:tc>
          <w:tcPr>
            <w:tcW w:w="1728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248" w:rsidRPr="002C6EF7" w:rsidRDefault="00332248" w:rsidP="00F31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D81" w:rsidRDefault="00C44D81"/>
    <w:p w:rsidR="00C07B8B" w:rsidRDefault="00C07B8B"/>
    <w:p w:rsidR="00281496" w:rsidRDefault="00281496" w:rsidP="00281496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реализацию рабочей прог</w:t>
      </w:r>
      <w:r w:rsidR="00B5080F">
        <w:rPr>
          <w:rFonts w:ascii="Times New Roman" w:hAnsi="Times New Roman"/>
          <w:sz w:val="24"/>
          <w:szCs w:val="24"/>
        </w:rPr>
        <w:t>раммы: ____________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Перминова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С.Н.</w:t>
      </w:r>
    </w:p>
    <w:p w:rsidR="00281496" w:rsidRDefault="00281496" w:rsidP="002814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B5080F">
        <w:rPr>
          <w:rFonts w:ascii="Times New Roman" w:hAnsi="Times New Roman"/>
          <w:sz w:val="24"/>
          <w:szCs w:val="24"/>
          <w:vertAlign w:val="superscript"/>
        </w:rPr>
        <w:t xml:space="preserve">                        подпись </w:t>
      </w:r>
      <w:r w:rsidR="00B5080F"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расшифровка  подписи</w:t>
      </w:r>
    </w:p>
    <w:p w:rsidR="00281496" w:rsidRDefault="00281496" w:rsidP="00281496"/>
    <w:p w:rsidR="00C07B8B" w:rsidRDefault="00C07B8B"/>
    <w:sectPr w:rsidR="00C07B8B" w:rsidSect="0033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ABE2A7E"/>
    <w:multiLevelType w:val="hybridMultilevel"/>
    <w:tmpl w:val="EF60D3F0"/>
    <w:lvl w:ilvl="0" w:tplc="292ABD5C">
      <w:start w:val="2"/>
      <w:numFmt w:val="decimal"/>
      <w:lvlText w:val="%1"/>
      <w:lvlJc w:val="left"/>
      <w:pPr>
        <w:ind w:left="571" w:hanging="455"/>
        <w:jc w:val="left"/>
      </w:pPr>
      <w:rPr>
        <w:rFonts w:hint="default"/>
        <w:lang w:val="ru-RU" w:eastAsia="en-US" w:bidi="ar-SA"/>
      </w:rPr>
    </w:lvl>
    <w:lvl w:ilvl="1" w:tplc="0404566A">
      <w:numFmt w:val="none"/>
      <w:lvlText w:val=""/>
      <w:lvlJc w:val="left"/>
      <w:pPr>
        <w:tabs>
          <w:tab w:val="num" w:pos="360"/>
        </w:tabs>
      </w:pPr>
    </w:lvl>
    <w:lvl w:ilvl="2" w:tplc="815E8716">
      <w:numFmt w:val="bullet"/>
      <w:lvlText w:val="•"/>
      <w:lvlJc w:val="left"/>
      <w:pPr>
        <w:ind w:left="2597" w:hanging="455"/>
      </w:pPr>
      <w:rPr>
        <w:rFonts w:hint="default"/>
        <w:lang w:val="ru-RU" w:eastAsia="en-US" w:bidi="ar-SA"/>
      </w:rPr>
    </w:lvl>
    <w:lvl w:ilvl="3" w:tplc="FDD0C90A">
      <w:numFmt w:val="bullet"/>
      <w:lvlText w:val="•"/>
      <w:lvlJc w:val="left"/>
      <w:pPr>
        <w:ind w:left="3605" w:hanging="455"/>
      </w:pPr>
      <w:rPr>
        <w:rFonts w:hint="default"/>
        <w:lang w:val="ru-RU" w:eastAsia="en-US" w:bidi="ar-SA"/>
      </w:rPr>
    </w:lvl>
    <w:lvl w:ilvl="4" w:tplc="197062FE">
      <w:numFmt w:val="bullet"/>
      <w:lvlText w:val="•"/>
      <w:lvlJc w:val="left"/>
      <w:pPr>
        <w:ind w:left="4614" w:hanging="455"/>
      </w:pPr>
      <w:rPr>
        <w:rFonts w:hint="default"/>
        <w:lang w:val="ru-RU" w:eastAsia="en-US" w:bidi="ar-SA"/>
      </w:rPr>
    </w:lvl>
    <w:lvl w:ilvl="5" w:tplc="32241282">
      <w:numFmt w:val="bullet"/>
      <w:lvlText w:val="•"/>
      <w:lvlJc w:val="left"/>
      <w:pPr>
        <w:ind w:left="5623" w:hanging="455"/>
      </w:pPr>
      <w:rPr>
        <w:rFonts w:hint="default"/>
        <w:lang w:val="ru-RU" w:eastAsia="en-US" w:bidi="ar-SA"/>
      </w:rPr>
    </w:lvl>
    <w:lvl w:ilvl="6" w:tplc="437C5438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 w:tplc="5B9C0270">
      <w:numFmt w:val="bullet"/>
      <w:lvlText w:val="•"/>
      <w:lvlJc w:val="left"/>
      <w:pPr>
        <w:ind w:left="7640" w:hanging="455"/>
      </w:pPr>
      <w:rPr>
        <w:rFonts w:hint="default"/>
        <w:lang w:val="ru-RU" w:eastAsia="en-US" w:bidi="ar-SA"/>
      </w:rPr>
    </w:lvl>
    <w:lvl w:ilvl="8" w:tplc="EF54EAD4">
      <w:numFmt w:val="bullet"/>
      <w:lvlText w:val="•"/>
      <w:lvlJc w:val="left"/>
      <w:pPr>
        <w:ind w:left="8648" w:hanging="455"/>
      </w:pPr>
      <w:rPr>
        <w:rFonts w:hint="default"/>
        <w:lang w:val="ru-RU" w:eastAsia="en-US" w:bidi="ar-SA"/>
      </w:rPr>
    </w:lvl>
  </w:abstractNum>
  <w:abstractNum w:abstractNumId="2">
    <w:nsid w:val="2E007530"/>
    <w:multiLevelType w:val="hybridMultilevel"/>
    <w:tmpl w:val="70004930"/>
    <w:lvl w:ilvl="0" w:tplc="2F821578">
      <w:start w:val="3"/>
      <w:numFmt w:val="decimal"/>
      <w:lvlText w:val="%1"/>
      <w:lvlJc w:val="left"/>
      <w:pPr>
        <w:ind w:left="571" w:hanging="455"/>
        <w:jc w:val="left"/>
      </w:pPr>
      <w:rPr>
        <w:rFonts w:hint="default"/>
        <w:lang w:val="ru-RU" w:eastAsia="en-US" w:bidi="ar-SA"/>
      </w:rPr>
    </w:lvl>
    <w:lvl w:ilvl="1" w:tplc="1A185950">
      <w:numFmt w:val="none"/>
      <w:lvlText w:val=""/>
      <w:lvlJc w:val="left"/>
      <w:pPr>
        <w:tabs>
          <w:tab w:val="num" w:pos="360"/>
        </w:tabs>
      </w:pPr>
    </w:lvl>
    <w:lvl w:ilvl="2" w:tplc="ED1615A0">
      <w:numFmt w:val="bullet"/>
      <w:lvlText w:val="•"/>
      <w:lvlJc w:val="left"/>
      <w:pPr>
        <w:ind w:left="2597" w:hanging="455"/>
      </w:pPr>
      <w:rPr>
        <w:rFonts w:hint="default"/>
        <w:lang w:val="ru-RU" w:eastAsia="en-US" w:bidi="ar-SA"/>
      </w:rPr>
    </w:lvl>
    <w:lvl w:ilvl="3" w:tplc="EA126110">
      <w:numFmt w:val="bullet"/>
      <w:lvlText w:val="•"/>
      <w:lvlJc w:val="left"/>
      <w:pPr>
        <w:ind w:left="3605" w:hanging="455"/>
      </w:pPr>
      <w:rPr>
        <w:rFonts w:hint="default"/>
        <w:lang w:val="ru-RU" w:eastAsia="en-US" w:bidi="ar-SA"/>
      </w:rPr>
    </w:lvl>
    <w:lvl w:ilvl="4" w:tplc="150A902E">
      <w:numFmt w:val="bullet"/>
      <w:lvlText w:val="•"/>
      <w:lvlJc w:val="left"/>
      <w:pPr>
        <w:ind w:left="4614" w:hanging="455"/>
      </w:pPr>
      <w:rPr>
        <w:rFonts w:hint="default"/>
        <w:lang w:val="ru-RU" w:eastAsia="en-US" w:bidi="ar-SA"/>
      </w:rPr>
    </w:lvl>
    <w:lvl w:ilvl="5" w:tplc="BC2C7362">
      <w:numFmt w:val="bullet"/>
      <w:lvlText w:val="•"/>
      <w:lvlJc w:val="left"/>
      <w:pPr>
        <w:ind w:left="5623" w:hanging="455"/>
      </w:pPr>
      <w:rPr>
        <w:rFonts w:hint="default"/>
        <w:lang w:val="ru-RU" w:eastAsia="en-US" w:bidi="ar-SA"/>
      </w:rPr>
    </w:lvl>
    <w:lvl w:ilvl="6" w:tplc="ED0C87EC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 w:tplc="085C0408">
      <w:numFmt w:val="bullet"/>
      <w:lvlText w:val="•"/>
      <w:lvlJc w:val="left"/>
      <w:pPr>
        <w:ind w:left="7640" w:hanging="455"/>
      </w:pPr>
      <w:rPr>
        <w:rFonts w:hint="default"/>
        <w:lang w:val="ru-RU" w:eastAsia="en-US" w:bidi="ar-SA"/>
      </w:rPr>
    </w:lvl>
    <w:lvl w:ilvl="8" w:tplc="261A0B0C">
      <w:numFmt w:val="bullet"/>
      <w:lvlText w:val="•"/>
      <w:lvlJc w:val="left"/>
      <w:pPr>
        <w:ind w:left="8648" w:hanging="455"/>
      </w:pPr>
      <w:rPr>
        <w:rFonts w:hint="default"/>
        <w:lang w:val="ru-RU" w:eastAsia="en-US" w:bidi="ar-SA"/>
      </w:rPr>
    </w:lvl>
  </w:abstractNum>
  <w:abstractNum w:abstractNumId="3">
    <w:nsid w:val="343D4D9A"/>
    <w:multiLevelType w:val="hybridMultilevel"/>
    <w:tmpl w:val="1094673E"/>
    <w:lvl w:ilvl="0" w:tplc="278EC506">
      <w:start w:val="7"/>
      <w:numFmt w:val="decimal"/>
      <w:lvlText w:val="%1"/>
      <w:lvlJc w:val="left"/>
      <w:pPr>
        <w:ind w:left="117" w:hanging="455"/>
        <w:jc w:val="left"/>
      </w:pPr>
      <w:rPr>
        <w:rFonts w:hint="default"/>
        <w:lang w:val="ru-RU" w:eastAsia="en-US" w:bidi="ar-SA"/>
      </w:rPr>
    </w:lvl>
    <w:lvl w:ilvl="1" w:tplc="32CAC60C">
      <w:numFmt w:val="none"/>
      <w:lvlText w:val=""/>
      <w:lvlJc w:val="left"/>
      <w:pPr>
        <w:tabs>
          <w:tab w:val="num" w:pos="360"/>
        </w:tabs>
      </w:pPr>
    </w:lvl>
    <w:lvl w:ilvl="2" w:tplc="3AFAF78A">
      <w:numFmt w:val="bullet"/>
      <w:lvlText w:val="•"/>
      <w:lvlJc w:val="left"/>
      <w:pPr>
        <w:ind w:left="2229" w:hanging="455"/>
      </w:pPr>
      <w:rPr>
        <w:rFonts w:hint="default"/>
        <w:lang w:val="ru-RU" w:eastAsia="en-US" w:bidi="ar-SA"/>
      </w:rPr>
    </w:lvl>
    <w:lvl w:ilvl="3" w:tplc="F90C01E2">
      <w:numFmt w:val="bullet"/>
      <w:lvlText w:val="•"/>
      <w:lvlJc w:val="left"/>
      <w:pPr>
        <w:ind w:left="3283" w:hanging="455"/>
      </w:pPr>
      <w:rPr>
        <w:rFonts w:hint="default"/>
        <w:lang w:val="ru-RU" w:eastAsia="en-US" w:bidi="ar-SA"/>
      </w:rPr>
    </w:lvl>
    <w:lvl w:ilvl="4" w:tplc="9DE03DA8">
      <w:numFmt w:val="bullet"/>
      <w:lvlText w:val="•"/>
      <w:lvlJc w:val="left"/>
      <w:pPr>
        <w:ind w:left="4338" w:hanging="455"/>
      </w:pPr>
      <w:rPr>
        <w:rFonts w:hint="default"/>
        <w:lang w:val="ru-RU" w:eastAsia="en-US" w:bidi="ar-SA"/>
      </w:rPr>
    </w:lvl>
    <w:lvl w:ilvl="5" w:tplc="AC02611A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 w:tplc="7C5079B6">
      <w:numFmt w:val="bullet"/>
      <w:lvlText w:val="•"/>
      <w:lvlJc w:val="left"/>
      <w:pPr>
        <w:ind w:left="6447" w:hanging="455"/>
      </w:pPr>
      <w:rPr>
        <w:rFonts w:hint="default"/>
        <w:lang w:val="ru-RU" w:eastAsia="en-US" w:bidi="ar-SA"/>
      </w:rPr>
    </w:lvl>
    <w:lvl w:ilvl="7" w:tplc="9C805FA4">
      <w:numFmt w:val="bullet"/>
      <w:lvlText w:val="•"/>
      <w:lvlJc w:val="left"/>
      <w:pPr>
        <w:ind w:left="7502" w:hanging="455"/>
      </w:pPr>
      <w:rPr>
        <w:rFonts w:hint="default"/>
        <w:lang w:val="ru-RU" w:eastAsia="en-US" w:bidi="ar-SA"/>
      </w:rPr>
    </w:lvl>
    <w:lvl w:ilvl="8" w:tplc="6EE0F318">
      <w:numFmt w:val="bullet"/>
      <w:lvlText w:val="•"/>
      <w:lvlJc w:val="left"/>
      <w:pPr>
        <w:ind w:left="8556" w:hanging="455"/>
      </w:pPr>
      <w:rPr>
        <w:rFonts w:hint="default"/>
        <w:lang w:val="ru-RU" w:eastAsia="en-US" w:bidi="ar-SA"/>
      </w:rPr>
    </w:lvl>
  </w:abstractNum>
  <w:abstractNum w:abstractNumId="4">
    <w:nsid w:val="3BBD0EFF"/>
    <w:multiLevelType w:val="hybridMultilevel"/>
    <w:tmpl w:val="6A3852CA"/>
    <w:lvl w:ilvl="0" w:tplc="72A212F8">
      <w:start w:val="1"/>
      <w:numFmt w:val="decimal"/>
      <w:lvlText w:val="%1"/>
      <w:lvlJc w:val="left"/>
      <w:pPr>
        <w:ind w:left="117" w:hanging="482"/>
        <w:jc w:val="left"/>
      </w:pPr>
      <w:rPr>
        <w:rFonts w:hint="default"/>
        <w:lang w:val="ru-RU" w:eastAsia="en-US" w:bidi="ar-SA"/>
      </w:rPr>
    </w:lvl>
    <w:lvl w:ilvl="1" w:tplc="217C0A3C">
      <w:numFmt w:val="none"/>
      <w:lvlText w:val=""/>
      <w:lvlJc w:val="left"/>
      <w:pPr>
        <w:tabs>
          <w:tab w:val="num" w:pos="360"/>
        </w:tabs>
      </w:pPr>
    </w:lvl>
    <w:lvl w:ilvl="2" w:tplc="06683958">
      <w:numFmt w:val="bullet"/>
      <w:lvlText w:val="•"/>
      <w:lvlJc w:val="left"/>
      <w:pPr>
        <w:ind w:left="2229" w:hanging="482"/>
      </w:pPr>
      <w:rPr>
        <w:rFonts w:hint="default"/>
        <w:lang w:val="ru-RU" w:eastAsia="en-US" w:bidi="ar-SA"/>
      </w:rPr>
    </w:lvl>
    <w:lvl w:ilvl="3" w:tplc="49826126">
      <w:numFmt w:val="bullet"/>
      <w:lvlText w:val="•"/>
      <w:lvlJc w:val="left"/>
      <w:pPr>
        <w:ind w:left="3283" w:hanging="482"/>
      </w:pPr>
      <w:rPr>
        <w:rFonts w:hint="default"/>
        <w:lang w:val="ru-RU" w:eastAsia="en-US" w:bidi="ar-SA"/>
      </w:rPr>
    </w:lvl>
    <w:lvl w:ilvl="4" w:tplc="88800B48">
      <w:numFmt w:val="bullet"/>
      <w:lvlText w:val="•"/>
      <w:lvlJc w:val="left"/>
      <w:pPr>
        <w:ind w:left="4338" w:hanging="482"/>
      </w:pPr>
      <w:rPr>
        <w:rFonts w:hint="default"/>
        <w:lang w:val="ru-RU" w:eastAsia="en-US" w:bidi="ar-SA"/>
      </w:rPr>
    </w:lvl>
    <w:lvl w:ilvl="5" w:tplc="49408534">
      <w:numFmt w:val="bullet"/>
      <w:lvlText w:val="•"/>
      <w:lvlJc w:val="left"/>
      <w:pPr>
        <w:ind w:left="5393" w:hanging="482"/>
      </w:pPr>
      <w:rPr>
        <w:rFonts w:hint="default"/>
        <w:lang w:val="ru-RU" w:eastAsia="en-US" w:bidi="ar-SA"/>
      </w:rPr>
    </w:lvl>
    <w:lvl w:ilvl="6" w:tplc="A3DCCFDA">
      <w:numFmt w:val="bullet"/>
      <w:lvlText w:val="•"/>
      <w:lvlJc w:val="left"/>
      <w:pPr>
        <w:ind w:left="6447" w:hanging="482"/>
      </w:pPr>
      <w:rPr>
        <w:rFonts w:hint="default"/>
        <w:lang w:val="ru-RU" w:eastAsia="en-US" w:bidi="ar-SA"/>
      </w:rPr>
    </w:lvl>
    <w:lvl w:ilvl="7" w:tplc="9AE8486C">
      <w:numFmt w:val="bullet"/>
      <w:lvlText w:val="•"/>
      <w:lvlJc w:val="left"/>
      <w:pPr>
        <w:ind w:left="7502" w:hanging="482"/>
      </w:pPr>
      <w:rPr>
        <w:rFonts w:hint="default"/>
        <w:lang w:val="ru-RU" w:eastAsia="en-US" w:bidi="ar-SA"/>
      </w:rPr>
    </w:lvl>
    <w:lvl w:ilvl="8" w:tplc="BEAA102E">
      <w:numFmt w:val="bullet"/>
      <w:lvlText w:val="•"/>
      <w:lvlJc w:val="left"/>
      <w:pPr>
        <w:ind w:left="8556" w:hanging="482"/>
      </w:pPr>
      <w:rPr>
        <w:rFonts w:hint="default"/>
        <w:lang w:val="ru-RU" w:eastAsia="en-US" w:bidi="ar-SA"/>
      </w:rPr>
    </w:lvl>
  </w:abstractNum>
  <w:abstractNum w:abstractNumId="5">
    <w:nsid w:val="438D3D9B"/>
    <w:multiLevelType w:val="hybridMultilevel"/>
    <w:tmpl w:val="093ECB1A"/>
    <w:lvl w:ilvl="0" w:tplc="39829A68">
      <w:start w:val="6"/>
      <w:numFmt w:val="decimal"/>
      <w:lvlText w:val="%1"/>
      <w:lvlJc w:val="left"/>
      <w:pPr>
        <w:ind w:left="571" w:hanging="455"/>
        <w:jc w:val="left"/>
      </w:pPr>
      <w:rPr>
        <w:rFonts w:hint="default"/>
        <w:lang w:val="ru-RU" w:eastAsia="en-US" w:bidi="ar-SA"/>
      </w:rPr>
    </w:lvl>
    <w:lvl w:ilvl="1" w:tplc="1B562D72">
      <w:numFmt w:val="none"/>
      <w:lvlText w:val=""/>
      <w:lvlJc w:val="left"/>
      <w:pPr>
        <w:tabs>
          <w:tab w:val="num" w:pos="360"/>
        </w:tabs>
      </w:pPr>
    </w:lvl>
    <w:lvl w:ilvl="2" w:tplc="DA64DEF6">
      <w:numFmt w:val="bullet"/>
      <w:lvlText w:val="•"/>
      <w:lvlJc w:val="left"/>
      <w:pPr>
        <w:ind w:left="2597" w:hanging="455"/>
      </w:pPr>
      <w:rPr>
        <w:rFonts w:hint="default"/>
        <w:lang w:val="ru-RU" w:eastAsia="en-US" w:bidi="ar-SA"/>
      </w:rPr>
    </w:lvl>
    <w:lvl w:ilvl="3" w:tplc="1122A236">
      <w:numFmt w:val="bullet"/>
      <w:lvlText w:val="•"/>
      <w:lvlJc w:val="left"/>
      <w:pPr>
        <w:ind w:left="3605" w:hanging="455"/>
      </w:pPr>
      <w:rPr>
        <w:rFonts w:hint="default"/>
        <w:lang w:val="ru-RU" w:eastAsia="en-US" w:bidi="ar-SA"/>
      </w:rPr>
    </w:lvl>
    <w:lvl w:ilvl="4" w:tplc="68C235F0">
      <w:numFmt w:val="bullet"/>
      <w:lvlText w:val="•"/>
      <w:lvlJc w:val="left"/>
      <w:pPr>
        <w:ind w:left="4614" w:hanging="455"/>
      </w:pPr>
      <w:rPr>
        <w:rFonts w:hint="default"/>
        <w:lang w:val="ru-RU" w:eastAsia="en-US" w:bidi="ar-SA"/>
      </w:rPr>
    </w:lvl>
    <w:lvl w:ilvl="5" w:tplc="939AEF7A">
      <w:numFmt w:val="bullet"/>
      <w:lvlText w:val="•"/>
      <w:lvlJc w:val="left"/>
      <w:pPr>
        <w:ind w:left="5623" w:hanging="455"/>
      </w:pPr>
      <w:rPr>
        <w:rFonts w:hint="default"/>
        <w:lang w:val="ru-RU" w:eastAsia="en-US" w:bidi="ar-SA"/>
      </w:rPr>
    </w:lvl>
    <w:lvl w:ilvl="6" w:tplc="AFC2536A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 w:tplc="716A4826">
      <w:numFmt w:val="bullet"/>
      <w:lvlText w:val="•"/>
      <w:lvlJc w:val="left"/>
      <w:pPr>
        <w:ind w:left="7640" w:hanging="455"/>
      </w:pPr>
      <w:rPr>
        <w:rFonts w:hint="default"/>
        <w:lang w:val="ru-RU" w:eastAsia="en-US" w:bidi="ar-SA"/>
      </w:rPr>
    </w:lvl>
    <w:lvl w:ilvl="8" w:tplc="6F1602DA">
      <w:numFmt w:val="bullet"/>
      <w:lvlText w:val="•"/>
      <w:lvlJc w:val="left"/>
      <w:pPr>
        <w:ind w:left="8648" w:hanging="455"/>
      </w:pPr>
      <w:rPr>
        <w:rFonts w:hint="default"/>
        <w:lang w:val="ru-RU" w:eastAsia="en-US" w:bidi="ar-SA"/>
      </w:rPr>
    </w:lvl>
  </w:abstractNum>
  <w:abstractNum w:abstractNumId="6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A5DF2"/>
    <w:multiLevelType w:val="hybridMultilevel"/>
    <w:tmpl w:val="A762C55A"/>
    <w:lvl w:ilvl="0" w:tplc="B22A73A8">
      <w:start w:val="5"/>
      <w:numFmt w:val="decimal"/>
      <w:lvlText w:val="%1"/>
      <w:lvlJc w:val="left"/>
      <w:pPr>
        <w:ind w:left="117" w:hanging="455"/>
        <w:jc w:val="left"/>
      </w:pPr>
      <w:rPr>
        <w:rFonts w:hint="default"/>
        <w:lang w:val="ru-RU" w:eastAsia="en-US" w:bidi="ar-SA"/>
      </w:rPr>
    </w:lvl>
    <w:lvl w:ilvl="1" w:tplc="58367306">
      <w:numFmt w:val="none"/>
      <w:lvlText w:val=""/>
      <w:lvlJc w:val="left"/>
      <w:pPr>
        <w:tabs>
          <w:tab w:val="num" w:pos="360"/>
        </w:tabs>
      </w:pPr>
    </w:lvl>
    <w:lvl w:ilvl="2" w:tplc="3D4AA916">
      <w:numFmt w:val="bullet"/>
      <w:lvlText w:val="•"/>
      <w:lvlJc w:val="left"/>
      <w:pPr>
        <w:ind w:left="2229" w:hanging="455"/>
      </w:pPr>
      <w:rPr>
        <w:rFonts w:hint="default"/>
        <w:lang w:val="ru-RU" w:eastAsia="en-US" w:bidi="ar-SA"/>
      </w:rPr>
    </w:lvl>
    <w:lvl w:ilvl="3" w:tplc="5BCAE0F6">
      <w:numFmt w:val="bullet"/>
      <w:lvlText w:val="•"/>
      <w:lvlJc w:val="left"/>
      <w:pPr>
        <w:ind w:left="3283" w:hanging="455"/>
      </w:pPr>
      <w:rPr>
        <w:rFonts w:hint="default"/>
        <w:lang w:val="ru-RU" w:eastAsia="en-US" w:bidi="ar-SA"/>
      </w:rPr>
    </w:lvl>
    <w:lvl w:ilvl="4" w:tplc="E4A668F4">
      <w:numFmt w:val="bullet"/>
      <w:lvlText w:val="•"/>
      <w:lvlJc w:val="left"/>
      <w:pPr>
        <w:ind w:left="4338" w:hanging="455"/>
      </w:pPr>
      <w:rPr>
        <w:rFonts w:hint="default"/>
        <w:lang w:val="ru-RU" w:eastAsia="en-US" w:bidi="ar-SA"/>
      </w:rPr>
    </w:lvl>
    <w:lvl w:ilvl="5" w:tplc="DD28EB1A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 w:tplc="CDCCB1E0">
      <w:numFmt w:val="bullet"/>
      <w:lvlText w:val="•"/>
      <w:lvlJc w:val="left"/>
      <w:pPr>
        <w:ind w:left="6447" w:hanging="455"/>
      </w:pPr>
      <w:rPr>
        <w:rFonts w:hint="default"/>
        <w:lang w:val="ru-RU" w:eastAsia="en-US" w:bidi="ar-SA"/>
      </w:rPr>
    </w:lvl>
    <w:lvl w:ilvl="7" w:tplc="7DC67E18">
      <w:numFmt w:val="bullet"/>
      <w:lvlText w:val="•"/>
      <w:lvlJc w:val="left"/>
      <w:pPr>
        <w:ind w:left="7502" w:hanging="455"/>
      </w:pPr>
      <w:rPr>
        <w:rFonts w:hint="default"/>
        <w:lang w:val="ru-RU" w:eastAsia="en-US" w:bidi="ar-SA"/>
      </w:rPr>
    </w:lvl>
    <w:lvl w:ilvl="8" w:tplc="EB105FFA">
      <w:numFmt w:val="bullet"/>
      <w:lvlText w:val="•"/>
      <w:lvlJc w:val="left"/>
      <w:pPr>
        <w:ind w:left="8556" w:hanging="455"/>
      </w:pPr>
      <w:rPr>
        <w:rFonts w:hint="default"/>
        <w:lang w:val="ru-RU" w:eastAsia="en-US" w:bidi="ar-SA"/>
      </w:rPr>
    </w:lvl>
  </w:abstractNum>
  <w:abstractNum w:abstractNumId="8">
    <w:nsid w:val="75824517"/>
    <w:multiLevelType w:val="hybridMultilevel"/>
    <w:tmpl w:val="529A55D6"/>
    <w:lvl w:ilvl="0" w:tplc="4A923C14">
      <w:start w:val="4"/>
      <w:numFmt w:val="decimal"/>
      <w:lvlText w:val="%1"/>
      <w:lvlJc w:val="left"/>
      <w:pPr>
        <w:ind w:left="117" w:hanging="455"/>
        <w:jc w:val="left"/>
      </w:pPr>
      <w:rPr>
        <w:rFonts w:hint="default"/>
        <w:lang w:val="ru-RU" w:eastAsia="en-US" w:bidi="ar-SA"/>
      </w:rPr>
    </w:lvl>
    <w:lvl w:ilvl="1" w:tplc="39C6B508">
      <w:numFmt w:val="none"/>
      <w:lvlText w:val=""/>
      <w:lvlJc w:val="left"/>
      <w:pPr>
        <w:tabs>
          <w:tab w:val="num" w:pos="360"/>
        </w:tabs>
      </w:pPr>
    </w:lvl>
    <w:lvl w:ilvl="2" w:tplc="63AE6FC2">
      <w:numFmt w:val="bullet"/>
      <w:lvlText w:val="•"/>
      <w:lvlJc w:val="left"/>
      <w:pPr>
        <w:ind w:left="2229" w:hanging="455"/>
      </w:pPr>
      <w:rPr>
        <w:rFonts w:hint="default"/>
        <w:lang w:val="ru-RU" w:eastAsia="en-US" w:bidi="ar-SA"/>
      </w:rPr>
    </w:lvl>
    <w:lvl w:ilvl="3" w:tplc="C1C8CB02">
      <w:numFmt w:val="bullet"/>
      <w:lvlText w:val="•"/>
      <w:lvlJc w:val="left"/>
      <w:pPr>
        <w:ind w:left="3283" w:hanging="455"/>
      </w:pPr>
      <w:rPr>
        <w:rFonts w:hint="default"/>
        <w:lang w:val="ru-RU" w:eastAsia="en-US" w:bidi="ar-SA"/>
      </w:rPr>
    </w:lvl>
    <w:lvl w:ilvl="4" w:tplc="BF1C3746">
      <w:numFmt w:val="bullet"/>
      <w:lvlText w:val="•"/>
      <w:lvlJc w:val="left"/>
      <w:pPr>
        <w:ind w:left="4338" w:hanging="455"/>
      </w:pPr>
      <w:rPr>
        <w:rFonts w:hint="default"/>
        <w:lang w:val="ru-RU" w:eastAsia="en-US" w:bidi="ar-SA"/>
      </w:rPr>
    </w:lvl>
    <w:lvl w:ilvl="5" w:tplc="F1748ABE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 w:tplc="1A48BC04">
      <w:numFmt w:val="bullet"/>
      <w:lvlText w:val="•"/>
      <w:lvlJc w:val="left"/>
      <w:pPr>
        <w:ind w:left="6447" w:hanging="455"/>
      </w:pPr>
      <w:rPr>
        <w:rFonts w:hint="default"/>
        <w:lang w:val="ru-RU" w:eastAsia="en-US" w:bidi="ar-SA"/>
      </w:rPr>
    </w:lvl>
    <w:lvl w:ilvl="7" w:tplc="A0880DCA">
      <w:numFmt w:val="bullet"/>
      <w:lvlText w:val="•"/>
      <w:lvlJc w:val="left"/>
      <w:pPr>
        <w:ind w:left="7502" w:hanging="455"/>
      </w:pPr>
      <w:rPr>
        <w:rFonts w:hint="default"/>
        <w:lang w:val="ru-RU" w:eastAsia="en-US" w:bidi="ar-SA"/>
      </w:rPr>
    </w:lvl>
    <w:lvl w:ilvl="8" w:tplc="48182906">
      <w:numFmt w:val="bullet"/>
      <w:lvlText w:val="•"/>
      <w:lvlJc w:val="left"/>
      <w:pPr>
        <w:ind w:left="8556" w:hanging="455"/>
      </w:pPr>
      <w:rPr>
        <w:rFonts w:hint="default"/>
        <w:lang w:val="ru-RU" w:eastAsia="en-US" w:bidi="ar-SA"/>
      </w:rPr>
    </w:lvl>
  </w:abstractNum>
  <w:abstractNum w:abstractNumId="9">
    <w:nsid w:val="7D8948D8"/>
    <w:multiLevelType w:val="hybridMultilevel"/>
    <w:tmpl w:val="FDECF4EA"/>
    <w:lvl w:ilvl="0" w:tplc="CDAE15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217"/>
    <w:rsid w:val="00003989"/>
    <w:rsid w:val="00087252"/>
    <w:rsid w:val="00095515"/>
    <w:rsid w:val="00097490"/>
    <w:rsid w:val="001437C6"/>
    <w:rsid w:val="001459C7"/>
    <w:rsid w:val="002064AF"/>
    <w:rsid w:val="0024228A"/>
    <w:rsid w:val="0025054E"/>
    <w:rsid w:val="0026455D"/>
    <w:rsid w:val="00281496"/>
    <w:rsid w:val="002B7A6A"/>
    <w:rsid w:val="00300B6E"/>
    <w:rsid w:val="00332248"/>
    <w:rsid w:val="00371863"/>
    <w:rsid w:val="00373C4D"/>
    <w:rsid w:val="003D777E"/>
    <w:rsid w:val="003F4F12"/>
    <w:rsid w:val="00403B46"/>
    <w:rsid w:val="00446944"/>
    <w:rsid w:val="00503FE0"/>
    <w:rsid w:val="00506E36"/>
    <w:rsid w:val="005F0149"/>
    <w:rsid w:val="006850A4"/>
    <w:rsid w:val="006D49E7"/>
    <w:rsid w:val="007115AC"/>
    <w:rsid w:val="007459E5"/>
    <w:rsid w:val="00746F78"/>
    <w:rsid w:val="00750694"/>
    <w:rsid w:val="00771EC0"/>
    <w:rsid w:val="00893D05"/>
    <w:rsid w:val="008A78D1"/>
    <w:rsid w:val="00935217"/>
    <w:rsid w:val="00972A10"/>
    <w:rsid w:val="009C75A2"/>
    <w:rsid w:val="00A230A0"/>
    <w:rsid w:val="00B5080F"/>
    <w:rsid w:val="00BA174E"/>
    <w:rsid w:val="00BF6F15"/>
    <w:rsid w:val="00C07B8B"/>
    <w:rsid w:val="00C44D81"/>
    <w:rsid w:val="00C67691"/>
    <w:rsid w:val="00C81C54"/>
    <w:rsid w:val="00CD5B46"/>
    <w:rsid w:val="00D10A49"/>
    <w:rsid w:val="00DC06C2"/>
    <w:rsid w:val="00E41B0A"/>
    <w:rsid w:val="00E74138"/>
    <w:rsid w:val="00E80924"/>
    <w:rsid w:val="00EE5F65"/>
    <w:rsid w:val="00F655C8"/>
    <w:rsid w:val="00F739A5"/>
    <w:rsid w:val="00FB1667"/>
    <w:rsid w:val="00FD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5217"/>
    <w:pPr>
      <w:ind w:left="720"/>
      <w:contextualSpacing/>
    </w:pPr>
  </w:style>
  <w:style w:type="table" w:styleId="a4">
    <w:name w:val="Table Grid"/>
    <w:basedOn w:val="a1"/>
    <w:uiPriority w:val="59"/>
    <w:rsid w:val="00C0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8D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322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3224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32248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customStyle="1" w:styleId="Heading1">
    <w:name w:val="Heading 1"/>
    <w:basedOn w:val="a"/>
    <w:uiPriority w:val="1"/>
    <w:qFormat/>
    <w:rsid w:val="00F739A5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y.ru/organization/" TargetMode="External"/><Relationship Id="rId13" Type="http://schemas.openxmlformats.org/officeDocument/2006/relationships/hyperlink" Target="http://mgk.olimpiada.ru/work/12513/request/20370" TargetMode="External"/><Relationship Id="rId18" Type="http://schemas.openxmlformats.org/officeDocument/2006/relationships/hyperlink" Target="http://www.ruy.ru/organization/" TargetMode="External"/><Relationship Id="rId26" Type="http://schemas.openxmlformats.org/officeDocument/2006/relationships/hyperlink" Target="https://lifehacker.ru/programmy-dlya-mon-tazha-vid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lovare.info/slovo/filosofskiij-" TargetMode="External"/><Relationship Id="rId7" Type="http://schemas.openxmlformats.org/officeDocument/2006/relationships/hyperlink" Target="https://starikam.org/" TargetMode="External"/><Relationship Id="rId12" Type="http://schemas.openxmlformats.org/officeDocument/2006/relationships/hyperlink" Target="http://www.most.life/" TargetMode="External"/><Relationship Id="rId17" Type="http://schemas.openxmlformats.org/officeDocument/2006/relationships/hyperlink" Target="https://deti.mail.ru/news/12letnyaya-devoch-ka-postroila-robota-kotoryy/" TargetMode="External"/><Relationship Id="rId25" Type="http://schemas.openxmlformats.org/officeDocument/2006/relationships/hyperlink" Target="https://lifehacker.ru/programmy-dlya-mon-tazha-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i.mail.ru/news/12letnyaya-devoch-ka-postroila-robota-kotoryy/" TargetMode="External"/><Relationship Id="rId20" Type="http://schemas.openxmlformats.org/officeDocument/2006/relationships/hyperlink" Target="http://slovari.29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t.life/" TargetMode="External"/><Relationship Id="rId11" Type="http://schemas.openxmlformats.org/officeDocument/2006/relationships/hyperlink" Target="https://arzamas.academy/" TargetMode="External"/><Relationship Id="rId24" Type="http://schemas.openxmlformats.org/officeDocument/2006/relationships/hyperlink" Target="http://anketolog.ru/" TargetMode="External"/><Relationship Id="rId5" Type="http://schemas.openxmlformats.org/officeDocument/2006/relationships/hyperlink" Target="https://ru.wikipedia.org/wiki/" TargetMode="External"/><Relationship Id="rId15" Type="http://schemas.openxmlformats.org/officeDocument/2006/relationships/hyperlink" Target="https://habr.com/post/329758" TargetMode="External"/><Relationship Id="rId23" Type="http://schemas.openxmlformats.org/officeDocument/2006/relationships/hyperlink" Target="http://www.testograf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abr.com/post/329758" TargetMode="External"/><Relationship Id="rId19" Type="http://schemas.openxmlformats.org/officeDocument/2006/relationships/hyperlink" Target="https://komiinform.ru/news/1643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299.ru/" TargetMode="External"/><Relationship Id="rId14" Type="http://schemas.openxmlformats.org/officeDocument/2006/relationships/hyperlink" Target="http://mgk.olimpiada.ru/work/12513/request/20370" TargetMode="External"/><Relationship Id="rId22" Type="http://schemas.openxmlformats.org/officeDocument/2006/relationships/hyperlink" Target="http://promtu.ru/mini-zavody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Светлана Перминова</cp:lastModifiedBy>
  <cp:revision>21</cp:revision>
  <cp:lastPrinted>2021-05-27T08:37:00Z</cp:lastPrinted>
  <dcterms:created xsi:type="dcterms:W3CDTF">2021-04-02T08:46:00Z</dcterms:created>
  <dcterms:modified xsi:type="dcterms:W3CDTF">2023-09-29T12:18:00Z</dcterms:modified>
</cp:coreProperties>
</file>